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DE312" w14:textId="11F955D5" w:rsidR="008D337D" w:rsidRPr="00776C1D" w:rsidRDefault="00D2673A" w:rsidP="008E38E1">
      <w:pPr>
        <w:rPr>
          <w:rFonts w:ascii="Times New Roman" w:hAnsi="Times New Roman" w:cs="Times New Roman"/>
          <w:b/>
          <w:bCs/>
        </w:rPr>
      </w:pPr>
      <w:r w:rsidRPr="00776C1D">
        <w:rPr>
          <w:rFonts w:ascii="Times New Roman" w:hAnsi="Times New Roman" w:cs="Times New Roman"/>
          <w:b/>
          <w:bCs/>
        </w:rPr>
        <w:t>Yêu cầu chung đối với cảm quan viên trong đánh giá cảm quan</w:t>
      </w:r>
    </w:p>
    <w:p w14:paraId="5E68E4EC" w14:textId="21980994" w:rsidR="001B400E" w:rsidRPr="00776C1D" w:rsidRDefault="00776C1D" w:rsidP="00776C1D">
      <w:pPr>
        <w:jc w:val="both"/>
        <w:rPr>
          <w:rFonts w:ascii="Times New Roman" w:hAnsi="Times New Roman" w:cs="Times New Roman"/>
          <w:b/>
          <w:bCs/>
        </w:rPr>
      </w:pPr>
      <w:r>
        <w:rPr>
          <w:rFonts w:ascii="Times New Roman" w:hAnsi="Times New Roman" w:cs="Times New Roman"/>
          <w:b/>
          <w:bCs/>
        </w:rPr>
        <w:t xml:space="preserve">1. </w:t>
      </w:r>
      <w:r w:rsidR="001B400E" w:rsidRPr="00776C1D">
        <w:rPr>
          <w:rFonts w:ascii="Times New Roman" w:hAnsi="Times New Roman" w:cs="Times New Roman"/>
          <w:b/>
          <w:bCs/>
        </w:rPr>
        <w:t>Kiến thức và năng lực</w:t>
      </w:r>
    </w:p>
    <w:p w14:paraId="6221E61B" w14:textId="1111BED8" w:rsidR="001B400E" w:rsidRPr="00776C1D" w:rsidRDefault="001B400E" w:rsidP="00776C1D">
      <w:pPr>
        <w:pStyle w:val="ListParagraph"/>
        <w:numPr>
          <w:ilvl w:val="0"/>
          <w:numId w:val="1"/>
        </w:numPr>
        <w:jc w:val="both"/>
        <w:rPr>
          <w:rFonts w:ascii="Times New Roman" w:hAnsi="Times New Roman" w:cs="Times New Roman"/>
        </w:rPr>
      </w:pPr>
      <w:r w:rsidRPr="00776C1D">
        <w:rPr>
          <w:rFonts w:ascii="Times New Roman" w:hAnsi="Times New Roman" w:cs="Times New Roman"/>
        </w:rPr>
        <w:t>Cảm nhận cảm quan ban đầu của</w:t>
      </w:r>
      <w:r w:rsidR="00FB47AA" w:rsidRPr="00776C1D">
        <w:rPr>
          <w:rFonts w:ascii="Times New Roman" w:hAnsi="Times New Roman" w:cs="Times New Roman"/>
        </w:rPr>
        <w:t xml:space="preserve"> các </w:t>
      </w:r>
      <w:r w:rsidR="00776C1D" w:rsidRPr="00776C1D">
        <w:rPr>
          <w:rFonts w:ascii="Times New Roman" w:hAnsi="Times New Roman" w:cs="Times New Roman"/>
        </w:rPr>
        <w:t>cảm quan</w:t>
      </w:r>
      <w:r w:rsidRPr="00776C1D">
        <w:rPr>
          <w:rFonts w:ascii="Times New Roman" w:hAnsi="Times New Roman" w:cs="Times New Roman"/>
        </w:rPr>
        <w:t xml:space="preserve"> viên phải được diễn giải và biểu thị, yêu cầu một số năng lực về thể chất và trí tuệ nhất định, đặc biệt là khả năng tập trung và không bị ảnh hưởng bởi các yếu tố bên ngoài. Nếu </w:t>
      </w:r>
      <w:r w:rsidR="00FB47AA" w:rsidRPr="00776C1D">
        <w:rPr>
          <w:rFonts w:ascii="Times New Roman" w:hAnsi="Times New Roman" w:cs="Times New Roman"/>
        </w:rPr>
        <w:t>cảm quan</w:t>
      </w:r>
      <w:r w:rsidRPr="00776C1D">
        <w:rPr>
          <w:rFonts w:ascii="Times New Roman" w:hAnsi="Times New Roman" w:cs="Times New Roman"/>
        </w:rPr>
        <w:t xml:space="preserve"> viên sau đó được yêu cầu đánh giá chỉ một loại sản phẩm thì kiến thức về tất cả các khía cạnh của sản phẩm đó có thể có lợi.</w:t>
      </w:r>
    </w:p>
    <w:p w14:paraId="60550E87" w14:textId="0D6BEC27" w:rsidR="00A51E66" w:rsidRPr="00776C1D" w:rsidRDefault="00776C1D" w:rsidP="00776C1D">
      <w:pPr>
        <w:jc w:val="both"/>
        <w:rPr>
          <w:rFonts w:ascii="Times New Roman" w:hAnsi="Times New Roman" w:cs="Times New Roman"/>
          <w:b/>
          <w:bCs/>
        </w:rPr>
      </w:pPr>
      <w:r>
        <w:rPr>
          <w:rFonts w:ascii="Times New Roman" w:hAnsi="Times New Roman" w:cs="Times New Roman"/>
          <w:b/>
          <w:bCs/>
        </w:rPr>
        <w:t xml:space="preserve">2. </w:t>
      </w:r>
      <w:r w:rsidR="00A51E66" w:rsidRPr="00776C1D">
        <w:rPr>
          <w:rFonts w:ascii="Times New Roman" w:hAnsi="Times New Roman" w:cs="Times New Roman"/>
          <w:b/>
          <w:bCs/>
        </w:rPr>
        <w:t>Tiêu chí sức khoẻ</w:t>
      </w:r>
    </w:p>
    <w:p w14:paraId="4855DED4" w14:textId="2EF6621E" w:rsidR="00A51E66" w:rsidRPr="00776C1D" w:rsidRDefault="00A51E66" w:rsidP="00776C1D">
      <w:pPr>
        <w:pStyle w:val="ListParagraph"/>
        <w:numPr>
          <w:ilvl w:val="0"/>
          <w:numId w:val="2"/>
        </w:numPr>
        <w:jc w:val="both"/>
        <w:rPr>
          <w:rFonts w:ascii="Times New Roman" w:hAnsi="Times New Roman" w:cs="Times New Roman"/>
        </w:rPr>
      </w:pPr>
      <w:r w:rsidRPr="00776C1D">
        <w:rPr>
          <w:rFonts w:ascii="Times New Roman" w:hAnsi="Times New Roman" w:cs="Times New Roman"/>
        </w:rPr>
        <w:t xml:space="preserve">Các </w:t>
      </w:r>
      <w:r w:rsidR="00FE4D79" w:rsidRPr="00776C1D">
        <w:rPr>
          <w:rFonts w:ascii="Times New Roman" w:hAnsi="Times New Roman" w:cs="Times New Roman"/>
        </w:rPr>
        <w:t>cảm quan</w:t>
      </w:r>
      <w:r w:rsidRPr="00776C1D">
        <w:rPr>
          <w:rFonts w:ascii="Times New Roman" w:hAnsi="Times New Roman" w:cs="Times New Roman"/>
        </w:rPr>
        <w:t xml:space="preserve"> viên phải có sức khoẻ tổng thể tốt. Họ không phải trường hợp không đủ điều kiện cảm quan, dị ứng hoặc mang bệnh mà có thể ảnh hưởng đến các giác quan liên quan đến phân tích cảm quan cần được thực hiện, không được dùng thuốc có thể làm giảm khả năng cảm quan và vì vậy ảnh hưởng đến độ tin cậy của các phán đoán của họ. Biết được các </w:t>
      </w:r>
      <w:r w:rsidR="00776C1D" w:rsidRPr="00776C1D">
        <w:rPr>
          <w:rFonts w:ascii="Times New Roman" w:hAnsi="Times New Roman" w:cs="Times New Roman"/>
        </w:rPr>
        <w:t>thành</w:t>
      </w:r>
      <w:r w:rsidRPr="00776C1D">
        <w:rPr>
          <w:rFonts w:ascii="Times New Roman" w:hAnsi="Times New Roman" w:cs="Times New Roman"/>
        </w:rPr>
        <w:t xml:space="preserve"> viên có răng giả có thể hữu ích, vì chúng có thể ảnh hưởng đến một số hình thức đánh giá liên quan đến cấu trúc hoặc mùi hương.</w:t>
      </w:r>
    </w:p>
    <w:p w14:paraId="6741852B" w14:textId="4E2B8C88" w:rsidR="00A4727E" w:rsidRPr="00776C1D" w:rsidRDefault="00A4727E" w:rsidP="00776C1D">
      <w:pPr>
        <w:pStyle w:val="ListParagraph"/>
        <w:numPr>
          <w:ilvl w:val="0"/>
          <w:numId w:val="3"/>
        </w:numPr>
        <w:jc w:val="both"/>
        <w:rPr>
          <w:rFonts w:ascii="Times New Roman" w:hAnsi="Times New Roman" w:cs="Times New Roman"/>
        </w:rPr>
      </w:pPr>
      <w:r w:rsidRPr="00776C1D">
        <w:rPr>
          <w:rFonts w:ascii="Times New Roman" w:hAnsi="Times New Roman" w:cs="Times New Roman"/>
        </w:rPr>
        <w:t>Những người bị ốm hay cảm cúm nhẹ cũng không nên tham gia phân tích cảm quan.</w:t>
      </w:r>
    </w:p>
    <w:p w14:paraId="77BB1C30" w14:textId="2C4064B1" w:rsidR="00A4727E" w:rsidRPr="00776C1D" w:rsidRDefault="00A4727E" w:rsidP="00776C1D">
      <w:pPr>
        <w:pStyle w:val="ListParagraph"/>
        <w:jc w:val="both"/>
        <w:rPr>
          <w:rFonts w:ascii="Times New Roman" w:hAnsi="Times New Roman" w:cs="Times New Roman"/>
        </w:rPr>
      </w:pPr>
      <w:r w:rsidRPr="00776C1D">
        <w:rPr>
          <w:rFonts w:ascii="Times New Roman" w:hAnsi="Times New Roman" w:cs="Times New Roman"/>
        </w:rPr>
        <w:t xml:space="preserve">Ví dụ: Một </w:t>
      </w:r>
      <w:r w:rsidR="00776C1D" w:rsidRPr="00776C1D">
        <w:rPr>
          <w:rFonts w:ascii="Times New Roman" w:hAnsi="Times New Roman" w:cs="Times New Roman"/>
        </w:rPr>
        <w:t>cảm quan</w:t>
      </w:r>
      <w:r w:rsidRPr="00776C1D">
        <w:rPr>
          <w:rFonts w:ascii="Times New Roman" w:hAnsi="Times New Roman" w:cs="Times New Roman"/>
        </w:rPr>
        <w:t xml:space="preserve"> viên đang bị ốm sẽ kèm theo những dấu hiệu của sự </w:t>
      </w:r>
      <w:r w:rsidR="00753C0C" w:rsidRPr="00776C1D">
        <w:rPr>
          <w:rFonts w:ascii="Times New Roman" w:hAnsi="Times New Roman" w:cs="Times New Roman"/>
        </w:rPr>
        <w:t>mệt mỏi, chóng mặt thậm chí buồn nôn dẫn đến khi đánh giá cảm quan, các kết quả về tính chất mùi, vị, kết cấu,… của sản phẩm thực phẩm sẽ không chính xác.</w:t>
      </w:r>
    </w:p>
    <w:p w14:paraId="657A5A4D" w14:textId="2CFDC840" w:rsidR="00753C0C" w:rsidRPr="00776C1D" w:rsidRDefault="00776C1D" w:rsidP="00776C1D">
      <w:pPr>
        <w:jc w:val="both"/>
        <w:rPr>
          <w:rFonts w:ascii="Times New Roman" w:hAnsi="Times New Roman" w:cs="Times New Roman"/>
          <w:b/>
          <w:bCs/>
        </w:rPr>
      </w:pPr>
      <w:r>
        <w:rPr>
          <w:rFonts w:ascii="Times New Roman" w:hAnsi="Times New Roman" w:cs="Times New Roman"/>
          <w:b/>
          <w:bCs/>
        </w:rPr>
        <w:t xml:space="preserve">3. </w:t>
      </w:r>
      <w:r w:rsidR="00753C0C" w:rsidRPr="00776C1D">
        <w:rPr>
          <w:rFonts w:ascii="Times New Roman" w:hAnsi="Times New Roman" w:cs="Times New Roman"/>
          <w:b/>
          <w:bCs/>
        </w:rPr>
        <w:t>Tuổi tác</w:t>
      </w:r>
    </w:p>
    <w:p w14:paraId="3CC53790" w14:textId="3D63A5D4" w:rsidR="00753C0C" w:rsidRPr="00776C1D" w:rsidRDefault="00E9421F" w:rsidP="00776C1D">
      <w:pPr>
        <w:pStyle w:val="ListParagraph"/>
        <w:numPr>
          <w:ilvl w:val="0"/>
          <w:numId w:val="5"/>
        </w:numPr>
        <w:jc w:val="both"/>
        <w:rPr>
          <w:rFonts w:ascii="Times New Roman" w:hAnsi="Times New Roman" w:cs="Times New Roman"/>
        </w:rPr>
      </w:pPr>
      <w:r w:rsidRPr="00776C1D">
        <w:rPr>
          <w:rFonts w:ascii="Times New Roman" w:hAnsi="Times New Roman" w:cs="Times New Roman"/>
        </w:rPr>
        <w:t>Thanh niên có thể nhiều chồi vị giác hơn nhưng những người có tuổi có khả năng tập trung tốt hơn khi đánh giá vì họ đã có sự “trải nghiệm” dày dặn hơn</w:t>
      </w:r>
      <w:r w:rsidR="00062C86" w:rsidRPr="00776C1D">
        <w:rPr>
          <w:rFonts w:ascii="Times New Roman" w:hAnsi="Times New Roman" w:cs="Times New Roman"/>
        </w:rPr>
        <w:t xml:space="preserve"> người trẻ tuổi. Các ngưỡng về mùi và vị cũng tăng lên cùng với tuổi tác tuy nhiên mùi là chất dễ bị thích nghi, có khi mất hẳn cảm giác mùi nếu sử dụng mùi có cường độ mạnh một cách thường xuyên</w:t>
      </w:r>
      <w:r w:rsidR="00776C1D" w:rsidRPr="00776C1D">
        <w:rPr>
          <w:rFonts w:ascii="Times New Roman" w:hAnsi="Times New Roman" w:cs="Times New Roman"/>
        </w:rPr>
        <w:t>.</w:t>
      </w:r>
    </w:p>
    <w:p w14:paraId="77299593" w14:textId="4A6D35C8" w:rsidR="00062C86" w:rsidRPr="00776C1D" w:rsidRDefault="00062C86" w:rsidP="00776C1D">
      <w:pPr>
        <w:pStyle w:val="ListParagraph"/>
        <w:numPr>
          <w:ilvl w:val="0"/>
          <w:numId w:val="6"/>
        </w:numPr>
        <w:jc w:val="both"/>
        <w:rPr>
          <w:rFonts w:ascii="Times New Roman" w:hAnsi="Times New Roman" w:cs="Times New Roman"/>
        </w:rPr>
      </w:pPr>
      <w:r w:rsidRPr="00776C1D">
        <w:rPr>
          <w:rFonts w:ascii="Times New Roman" w:hAnsi="Times New Roman" w:cs="Times New Roman"/>
        </w:rPr>
        <w:t>Tóm lại, nên đưa ra lựa chọn cảm quan viên có độ tuổi lẫn kinh nghiệm phù hợp.</w:t>
      </w:r>
    </w:p>
    <w:p w14:paraId="5AB5082E" w14:textId="27DA6BD6" w:rsidR="00C30F1B" w:rsidRPr="00776C1D" w:rsidRDefault="00776C1D" w:rsidP="00776C1D">
      <w:pPr>
        <w:jc w:val="both"/>
        <w:rPr>
          <w:rFonts w:ascii="Times New Roman" w:hAnsi="Times New Roman" w:cs="Times New Roman"/>
          <w:b/>
          <w:bCs/>
        </w:rPr>
      </w:pPr>
      <w:r>
        <w:rPr>
          <w:rFonts w:ascii="Times New Roman" w:hAnsi="Times New Roman" w:cs="Times New Roman"/>
          <w:b/>
          <w:bCs/>
        </w:rPr>
        <w:t xml:space="preserve">4. </w:t>
      </w:r>
      <w:r w:rsidR="00C30F1B" w:rsidRPr="00776C1D">
        <w:rPr>
          <w:rFonts w:ascii="Times New Roman" w:hAnsi="Times New Roman" w:cs="Times New Roman"/>
          <w:b/>
          <w:bCs/>
        </w:rPr>
        <w:t>Giới tính</w:t>
      </w:r>
    </w:p>
    <w:p w14:paraId="79CCB086" w14:textId="69D60615" w:rsidR="00C30F1B" w:rsidRPr="00776C1D" w:rsidRDefault="00C30F1B" w:rsidP="00776C1D">
      <w:pPr>
        <w:pStyle w:val="ListParagraph"/>
        <w:numPr>
          <w:ilvl w:val="0"/>
          <w:numId w:val="6"/>
        </w:numPr>
        <w:jc w:val="both"/>
        <w:rPr>
          <w:rFonts w:ascii="Times New Roman" w:hAnsi="Times New Roman" w:cs="Times New Roman"/>
        </w:rPr>
      </w:pPr>
      <w:r w:rsidRPr="00776C1D">
        <w:rPr>
          <w:rFonts w:ascii="Times New Roman" w:hAnsi="Times New Roman" w:cs="Times New Roman"/>
        </w:rPr>
        <w:t>Không có sự khác biệt rõ rệt về giới tính trong khả năng đánh giá cảm quan. Tuy nhiên, người ta cũng nhận thấy phụ nữ có thể nhận biết vị tốt hơn nam giới nhưng khả năng phân biệt mùi lại kém hơn. Dù sao thì cũng nên xây dụng một nhóm phân tích cảm quan có đủ cả nam và nữ.</w:t>
      </w:r>
    </w:p>
    <w:p w14:paraId="29479E37" w14:textId="40F73C57" w:rsidR="00062C86" w:rsidRPr="00776C1D" w:rsidRDefault="00776C1D" w:rsidP="00776C1D">
      <w:pPr>
        <w:jc w:val="both"/>
        <w:rPr>
          <w:rFonts w:ascii="Times New Roman" w:hAnsi="Times New Roman" w:cs="Times New Roman"/>
          <w:b/>
          <w:bCs/>
        </w:rPr>
      </w:pPr>
      <w:r>
        <w:rPr>
          <w:rFonts w:ascii="Times New Roman" w:hAnsi="Times New Roman" w:cs="Times New Roman"/>
          <w:b/>
          <w:bCs/>
        </w:rPr>
        <w:t xml:space="preserve">5. </w:t>
      </w:r>
      <w:r w:rsidR="00FE4D79" w:rsidRPr="00776C1D">
        <w:rPr>
          <w:rFonts w:ascii="Times New Roman" w:hAnsi="Times New Roman" w:cs="Times New Roman"/>
          <w:b/>
          <w:bCs/>
        </w:rPr>
        <w:t>Sự đúng giờ</w:t>
      </w:r>
    </w:p>
    <w:p w14:paraId="288ABEC8" w14:textId="18F3501D" w:rsidR="00FE4D79" w:rsidRPr="00776C1D" w:rsidRDefault="00FE4D79" w:rsidP="00776C1D">
      <w:pPr>
        <w:pStyle w:val="ListParagraph"/>
        <w:numPr>
          <w:ilvl w:val="0"/>
          <w:numId w:val="7"/>
        </w:numPr>
        <w:jc w:val="both"/>
        <w:rPr>
          <w:rFonts w:ascii="Times New Roman" w:hAnsi="Times New Roman" w:cs="Times New Roman"/>
        </w:rPr>
      </w:pPr>
      <w:r w:rsidRPr="00776C1D">
        <w:rPr>
          <w:rFonts w:ascii="Times New Roman" w:hAnsi="Times New Roman" w:cs="Times New Roman"/>
        </w:rPr>
        <w:t>Các thành viên phải tham gia vào tất cả các buổi phân tích, có mặt đúng giờ, thử cùng một thời điểm sẽ đảm bảo được tính đồng nhất giữa các mẫu sản phẩm đánh giá. Những người đến muộn sẽ làm ảnh hưởng đến kế hoạch thí nghiệm.</w:t>
      </w:r>
    </w:p>
    <w:p w14:paraId="49551B7C" w14:textId="67D2A4C3" w:rsidR="00C30F1B" w:rsidRDefault="00C30F1B" w:rsidP="00776C1D">
      <w:pPr>
        <w:pStyle w:val="ListParagraph"/>
        <w:numPr>
          <w:ilvl w:val="0"/>
          <w:numId w:val="7"/>
        </w:numPr>
        <w:jc w:val="both"/>
        <w:rPr>
          <w:rFonts w:ascii="Times New Roman" w:hAnsi="Times New Roman" w:cs="Times New Roman"/>
        </w:rPr>
      </w:pPr>
      <w:r w:rsidRPr="00776C1D">
        <w:rPr>
          <w:rFonts w:ascii="Times New Roman" w:hAnsi="Times New Roman" w:cs="Times New Roman"/>
        </w:rPr>
        <w:t>Ngoài ra trong các xử lý thống kê mà các bảng số liệu bị thiếu một vài dữ liệu thì khó có thể có được một xử lý hiệu quả và tin cậy.</w:t>
      </w:r>
    </w:p>
    <w:p w14:paraId="1707C58D" w14:textId="78CAEEDF" w:rsidR="00776C1D" w:rsidRDefault="00776C1D" w:rsidP="00776C1D">
      <w:pPr>
        <w:jc w:val="both"/>
        <w:rPr>
          <w:rFonts w:ascii="Times New Roman" w:hAnsi="Times New Roman" w:cs="Times New Roman"/>
        </w:rPr>
      </w:pPr>
    </w:p>
    <w:p w14:paraId="1C3AD800" w14:textId="0CC623B7" w:rsidR="00776C1D" w:rsidRPr="008E38E1" w:rsidRDefault="00776C1D" w:rsidP="00776C1D">
      <w:pPr>
        <w:jc w:val="both"/>
        <w:rPr>
          <w:rFonts w:ascii="Times New Roman" w:hAnsi="Times New Roman" w:cs="Times New Roman"/>
          <w:b/>
          <w:bCs/>
        </w:rPr>
      </w:pPr>
      <w:r w:rsidRPr="008E38E1">
        <w:rPr>
          <w:rFonts w:ascii="Times New Roman" w:hAnsi="Times New Roman" w:cs="Times New Roman"/>
          <w:b/>
          <w:bCs/>
        </w:rPr>
        <w:t>TÀI LIỆU THAM KHẢO</w:t>
      </w:r>
    </w:p>
    <w:p w14:paraId="2854CC2B" w14:textId="0E3E385E" w:rsidR="00776C1D" w:rsidRDefault="008E38E1" w:rsidP="00776C1D">
      <w:pPr>
        <w:jc w:val="both"/>
        <w:rPr>
          <w:rFonts w:ascii="Times New Roman" w:hAnsi="Times New Roman" w:cs="Times New Roman"/>
        </w:rPr>
      </w:pPr>
      <w:r>
        <w:rPr>
          <w:rFonts w:ascii="Times New Roman" w:hAnsi="Times New Roman" w:cs="Times New Roman"/>
        </w:rPr>
        <w:t xml:space="preserve">Hà Duyên Tư. </w:t>
      </w:r>
      <w:r w:rsidR="00776C1D" w:rsidRPr="008E38E1">
        <w:rPr>
          <w:rFonts w:ascii="Times New Roman" w:hAnsi="Times New Roman" w:cs="Times New Roman"/>
          <w:i/>
          <w:iCs/>
        </w:rPr>
        <w:t>Kỹ thuật phân tích cảm quan thực phẩm</w:t>
      </w:r>
      <w:r>
        <w:rPr>
          <w:rFonts w:ascii="Times New Roman" w:hAnsi="Times New Roman" w:cs="Times New Roman"/>
          <w:i/>
          <w:iCs/>
        </w:rPr>
        <w:t xml:space="preserve">, </w:t>
      </w:r>
      <w:r>
        <w:rPr>
          <w:rFonts w:ascii="Times New Roman" w:hAnsi="Times New Roman" w:cs="Times New Roman"/>
        </w:rPr>
        <w:t>NXB Khoa học và kỹ thuật, Hà Nội.</w:t>
      </w:r>
    </w:p>
    <w:p w14:paraId="04052A3F" w14:textId="4E08B7B5" w:rsidR="008E38E1" w:rsidRDefault="008E38E1" w:rsidP="00776C1D">
      <w:pPr>
        <w:jc w:val="both"/>
        <w:rPr>
          <w:rFonts w:ascii="Times New Roman" w:hAnsi="Times New Roman" w:cs="Times New Roman"/>
        </w:rPr>
      </w:pPr>
      <w:r>
        <w:rPr>
          <w:rFonts w:ascii="Times New Roman" w:hAnsi="Times New Roman" w:cs="Times New Roman"/>
        </w:rPr>
        <w:t>TCVN 12389:2018</w:t>
      </w:r>
      <w:r w:rsidR="001A6086">
        <w:rPr>
          <w:rFonts w:ascii="Times New Roman" w:hAnsi="Times New Roman" w:cs="Times New Roman"/>
        </w:rPr>
        <w:t>.</w:t>
      </w:r>
    </w:p>
    <w:p w14:paraId="6DB5C86D" w14:textId="77777777" w:rsidR="00FE4D79" w:rsidRPr="00776C1D" w:rsidRDefault="00FE4D79" w:rsidP="00776C1D">
      <w:pPr>
        <w:jc w:val="both"/>
        <w:rPr>
          <w:rFonts w:ascii="Times New Roman" w:hAnsi="Times New Roman" w:cs="Times New Roman"/>
        </w:rPr>
      </w:pPr>
    </w:p>
    <w:sectPr w:rsidR="00FE4D79" w:rsidRPr="00776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25134"/>
    <w:multiLevelType w:val="hybridMultilevel"/>
    <w:tmpl w:val="13D8BE12"/>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7A6EE6"/>
    <w:multiLevelType w:val="hybridMultilevel"/>
    <w:tmpl w:val="97ECE846"/>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60FE4"/>
    <w:multiLevelType w:val="hybridMultilevel"/>
    <w:tmpl w:val="DBBEC206"/>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354613"/>
    <w:multiLevelType w:val="hybridMultilevel"/>
    <w:tmpl w:val="38D843C2"/>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3B2C68"/>
    <w:multiLevelType w:val="hybridMultilevel"/>
    <w:tmpl w:val="B3F8E0F4"/>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8D3613"/>
    <w:multiLevelType w:val="hybridMultilevel"/>
    <w:tmpl w:val="69BE2862"/>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D80B5D"/>
    <w:multiLevelType w:val="hybridMultilevel"/>
    <w:tmpl w:val="3F783AB6"/>
    <w:lvl w:ilvl="0" w:tplc="A16C21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8166986">
    <w:abstractNumId w:val="3"/>
  </w:num>
  <w:num w:numId="2" w16cid:durableId="736905141">
    <w:abstractNumId w:val="1"/>
  </w:num>
  <w:num w:numId="3" w16cid:durableId="1606576459">
    <w:abstractNumId w:val="0"/>
  </w:num>
  <w:num w:numId="4" w16cid:durableId="1402757065">
    <w:abstractNumId w:val="6"/>
  </w:num>
  <w:num w:numId="5" w16cid:durableId="155073485">
    <w:abstractNumId w:val="4"/>
  </w:num>
  <w:num w:numId="6" w16cid:durableId="2089572772">
    <w:abstractNumId w:val="2"/>
  </w:num>
  <w:num w:numId="7" w16cid:durableId="13439731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6C4"/>
    <w:rsid w:val="00062C86"/>
    <w:rsid w:val="00181F62"/>
    <w:rsid w:val="001A6086"/>
    <w:rsid w:val="001B400E"/>
    <w:rsid w:val="00482F07"/>
    <w:rsid w:val="006C26C4"/>
    <w:rsid w:val="007362E6"/>
    <w:rsid w:val="00753C0C"/>
    <w:rsid w:val="00776C1D"/>
    <w:rsid w:val="008D337D"/>
    <w:rsid w:val="008E38E1"/>
    <w:rsid w:val="00A4727E"/>
    <w:rsid w:val="00A51E66"/>
    <w:rsid w:val="00C30F1B"/>
    <w:rsid w:val="00D2673A"/>
    <w:rsid w:val="00D915B1"/>
    <w:rsid w:val="00DA4D7E"/>
    <w:rsid w:val="00E9421F"/>
    <w:rsid w:val="00FB47AA"/>
    <w:rsid w:val="00FE4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61DBF"/>
  <w15:chartTrackingRefBased/>
  <w15:docId w15:val="{9A439CC2-0B45-4C97-ADD1-31D3E944A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F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Trương Vĩnh Khang</dc:creator>
  <cp:keywords/>
  <dc:description/>
  <cp:lastModifiedBy>Trương Vĩnh Khang</cp:lastModifiedBy>
  <cp:revision>5</cp:revision>
  <dcterms:created xsi:type="dcterms:W3CDTF">2022-04-11T09:43:00Z</dcterms:created>
  <dcterms:modified xsi:type="dcterms:W3CDTF">2022-04-12T05:38:00Z</dcterms:modified>
</cp:coreProperties>
</file>