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Câu 1: Đăng ký công bố tiêu chuẩn chất lượng ?</w:t>
      </w:r>
    </w:p>
    <w:p w:rsidR="00000000" w:rsidDel="00000000" w:rsidP="00000000" w:rsidRDefault="00000000" w:rsidRPr="00000000" w14:paraId="00000002">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Đăng ký tiêu chuẩn chất lượng nhằm buộc các tổ chức và cá nhân sản suất và kinh doanh hàng hóa phải tuân theo những tiêu chuẩn chất lượng nhất định.</w:t>
      </w:r>
    </w:p>
    <w:p w:rsidR="00000000" w:rsidDel="00000000" w:rsidP="00000000" w:rsidRDefault="00000000" w:rsidRPr="00000000" w14:paraId="00000003">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Thực phẩm phải được đăng ký với BYT, việc đăng ký bao gồm:</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Danh mục tiêu chuẩn mà thực phẩm phải tuân thủ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Sơ đồ chế biến thực phẩm từ khâu tồn trữ nguyên vật liệu cho đến chế biến, tồn trữ và phân phối sản phẩm hoàn chỉnh.</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Nhãn sản phẩm dự thảo hoặc chính thức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Chỉ dẫn sử dụng và bảo đảm chất lượng</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Kết quả thử nghiệm thực phẩm do một trung tâm xét nghiệm có thẩm quyền của chính phủ cấp</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Danh sách liệt kê toàn bộ các nguyên vật liệu được sử dụng để chế biến thực phẩm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BYT có quyền từ chối chấp nhận đăng ký</w:t>
      </w:r>
    </w:p>
    <w:p w:rsidR="00000000" w:rsidDel="00000000" w:rsidP="00000000" w:rsidRDefault="00000000" w:rsidRPr="00000000" w14:paraId="0000000B">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Công bố tiêu chuẩn chất lượng thực phẩm </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Nhà sản xuất và kinh doanh chịu trách nhiệm tuân thủ các tiêu chuẩn chất lượng đã công bố</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Doanh nghiệp có thể tự quyết định tiêu chuẩn chất lượng hàng hóa tối thiểu phải tương đương với tiêu chuẩn Việt Nam hoặc tiêu chuẩn ngành được áp dụng</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Doanh nghiệp chịu trách nhiệm duy trì các tiêu chuẩn chất lượng được công bố</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Tiêu chuẩn chất lượng hàng hóa bao gồm thực phẩm được cam kết tự nguyện của DN để tuân thủ các tiêu chuẩn chất lượng hàng hóa</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Hàng hóa liên quan đến thực phẩm, sự an toàn vệ sinh sức khỏe con người phải đạt tiêu chuẩn VN</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TCVN về vệ sinh và an toàn thực phẩm do BYT quy định</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Quy định về công bố các tiêu chuẩn thực phẩm yêu cầu các tổ chức, cá nhân sản xuất và kinh doanh thực phẩm, bao gồm phụ gia thực phẩm phải công bố tiêu chuẩn chất lượng với BYT hoặc cơ quan y tế có thẩm quyền</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Khi được chấp thuận doanh nghiệp phải đảm bảo việc tuân thủ các tiêu chuẩn và phải chịu sự kiểm tra định kì của cơ quan y tế có thẩm quyền</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Bất kỳ sự thay đổi nào về tiêu chuẩn chất lượng trừ thay đổi chỉ liên quan tới hình thức nhãn hoặc quy cách bao gói, cũng phải được công bố lại</w:t>
      </w:r>
    </w:p>
    <w:p w:rsidR="00000000" w:rsidDel="00000000" w:rsidP="00000000" w:rsidRDefault="00000000" w:rsidRPr="00000000" w14:paraId="00000015">
      <w:pPr>
        <w:spacing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Câu 2: Quyền/ nghĩa vụ của tổ chức, cá nhân sản xuất, kinh doanh, người tiêu dùng thực phẩm?</w:t>
      </w:r>
    </w:p>
    <w:p w:rsidR="00000000" w:rsidDel="00000000" w:rsidP="00000000" w:rsidRDefault="00000000" w:rsidRPr="00000000" w14:paraId="00000017">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Điều </w:t>
      </w:r>
    </w:p>
    <w:p w:rsidR="00000000" w:rsidDel="00000000" w:rsidP="00000000" w:rsidRDefault="00000000" w:rsidRPr="00000000" w14:paraId="00000018">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7 Quyền và nghĩa vụ của tổ chức, cá nhân sản xuất thực phẩm</w:t>
      </w:r>
    </w:p>
    <w:p w:rsidR="00000000" w:rsidDel="00000000" w:rsidP="00000000" w:rsidRDefault="00000000" w:rsidRPr="00000000" w14:paraId="00000019">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8 Quyền và nghĩa vụ của tổ chức, cá nhân kinh doanh thực phẩm</w:t>
      </w:r>
    </w:p>
    <w:p w:rsidR="00000000" w:rsidDel="00000000" w:rsidP="00000000" w:rsidRDefault="00000000" w:rsidRPr="00000000" w14:paraId="0000001A">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9 Quyền và nghĩa vụ của người tiêu dùng thực phẩm</w:t>
      </w:r>
      <w:r w:rsidDel="00000000" w:rsidR="00000000" w:rsidRPr="00000000">
        <w:rPr>
          <w:rtl w:val="0"/>
        </w:rPr>
      </w:r>
    </w:p>
    <w:p w:rsidR="00000000" w:rsidDel="00000000" w:rsidP="00000000" w:rsidRDefault="00000000" w:rsidRPr="00000000" w14:paraId="0000001B">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 thực phẩm có các quyền sau đây:</w:t>
      </w:r>
    </w:p>
    <w:p w:rsidR="00000000" w:rsidDel="00000000" w:rsidP="00000000" w:rsidRDefault="00000000" w:rsidRPr="00000000" w14:paraId="0000001C">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Quyết định và công bố các tiêu chuẩn sản phẩm do mình …; quyết định áp dụng các biện pháp kiểm soát nội bộ để bảo đảm an toàn thực phẩm;</w:t>
      </w:r>
    </w:p>
    <w:p w:rsidR="00000000" w:rsidDel="00000000" w:rsidP="00000000" w:rsidRDefault="00000000" w:rsidRPr="00000000" w14:paraId="0000001D">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Yêu cầu … thực phẩm hợp tác trong việc thu hồi và xử lý thực phẩm không bảo đảm an toàn;</w:t>
      </w:r>
    </w:p>
    <w:p w:rsidR="00000000" w:rsidDel="00000000" w:rsidP="00000000" w:rsidRDefault="00000000" w:rsidRPr="00000000" w14:paraId="0000001E">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Lựa chọn tổ chức đánh giá sự phù hợp, cơ sở kiểm nghiệm đã được chỉ định để chứng nhận hợp quy;</w:t>
      </w:r>
    </w:p>
    <w:p w:rsidR="00000000" w:rsidDel="00000000" w:rsidP="00000000" w:rsidRDefault="00000000" w:rsidRPr="00000000" w14:paraId="0000001F">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Sử dụng dấu hợp chuẩn, dấu hợp quy và các dấu hiệu khác cho sản phẩm theo quy định của pháp luật;</w:t>
      </w:r>
    </w:p>
    <w:p w:rsidR="00000000" w:rsidDel="00000000" w:rsidP="00000000" w:rsidRDefault="00000000" w:rsidRPr="00000000" w14:paraId="00000020">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Khiếu nại, tố cáo, khởi kiện theo quy định của pháp luật;</w:t>
      </w:r>
    </w:p>
    <w:p w:rsidR="00000000" w:rsidDel="00000000" w:rsidP="00000000" w:rsidRDefault="00000000" w:rsidRPr="00000000" w14:paraId="00000021">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Được bồi thường thiệt hại theo quy định của pháp luật.</w:t>
      </w:r>
    </w:p>
    <w:p w:rsidR="00000000" w:rsidDel="00000000" w:rsidP="00000000" w:rsidRDefault="00000000" w:rsidRPr="00000000" w14:paraId="00000022">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23">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w:t>
      </w:r>
    </w:p>
    <w:p w:rsidR="00000000" w:rsidDel="00000000" w:rsidP="00000000" w:rsidRDefault="00000000" w:rsidRPr="00000000" w14:paraId="00000024">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7 Quyền và nghĩa vụ của tổ chức, cá nhân sản xuất thực phẩm</w:t>
      </w:r>
    </w:p>
    <w:p w:rsidR="00000000" w:rsidDel="00000000" w:rsidP="00000000" w:rsidRDefault="00000000" w:rsidRPr="00000000" w14:paraId="00000025">
      <w:pPr>
        <w:spacing w:line="240" w:lineRule="auto"/>
        <w:rPr>
          <w:rFonts w:ascii="Times New Roman" w:cs="Times New Roman" w:eastAsia="Times New Roman" w:hAnsi="Times New Roman"/>
          <w:b w:val="1"/>
          <w:i w:val="0"/>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8 Quyền và nghĩa vụ của tổ chức, cá nhân kinh doanh thực phẩm</w:t>
      </w: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 thực phẩm có các nghĩa vụ sau đây:</w:t>
      </w:r>
    </w:p>
    <w:p w:rsidR="00000000" w:rsidDel="00000000" w:rsidP="00000000" w:rsidRDefault="00000000" w:rsidRPr="00000000" w14:paraId="00000027">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các điều kiện bảo đảm an toàn đối với thực phẩm, bảo đảm trong … và chịu trách nhiệm do mình …;</w:t>
      </w:r>
    </w:p>
    <w:bookmarkStart w:colFirst="0" w:colLast="0" w:name="bookmark=id.gjdgxs" w:id="0"/>
    <w:bookmarkEnd w:id="0"/>
    <w:p w:rsidR="00000000" w:rsidDel="00000000" w:rsidP="00000000" w:rsidRDefault="00000000" w:rsidRPr="00000000" w14:paraId="00000028">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Tuân thủ quy định của Chính phủ về tăng cường vi chất dinh dưỡng mà thiếu hụt sẽ ảnh hưởng đến sức khỏe cộng đồng;</w:t>
      </w:r>
    </w:p>
    <w:p w:rsidR="00000000" w:rsidDel="00000000" w:rsidP="00000000" w:rsidRDefault="00000000" w:rsidRPr="00000000" w14:paraId="00000029">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Thông tin đầy đủ, chính xác về sản phẩm trên nhãn, bao bì, trong tài liệu kèm theo thực phẩm theo quy định về nhãn hàng hóa;</w:t>
      </w:r>
    </w:p>
    <w:p w:rsidR="00000000" w:rsidDel="00000000" w:rsidP="00000000" w:rsidRDefault="00000000" w:rsidRPr="00000000" w14:paraId="0000002A">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Thiết lập quy trình tự kiểm tra trong quá trình … thực phẩm;</w:t>
      </w:r>
    </w:p>
    <w:p w:rsidR="00000000" w:rsidDel="00000000" w:rsidP="00000000" w:rsidRDefault="00000000" w:rsidRPr="00000000" w14:paraId="0000002B">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Thông tin trung thực về an toàn thực phẩm; cảnh báo kịp thời, đầy đủ, chính xác về nguy cơ gây mất an toàn của thực phẩm, cách phòng ngừa cho người bán hàng và người tiêu dùng; thông báo yêu cầu về vận chuyển, lưu giữ, bảo quản, sử dụng thực phẩm;</w:t>
      </w:r>
    </w:p>
    <w:p w:rsidR="00000000" w:rsidDel="00000000" w:rsidP="00000000" w:rsidRDefault="00000000" w:rsidRPr="00000000" w14:paraId="0000002C">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Kịp thời ngừng sản xuất, thông báo cho các bên liên quan và có biện pháp khắc phục hậu quả khi phát hiện thực phẩm không an toàn hoặc không phù hợp tiêu chuẩn đã công bố áp dụng;</w:t>
      </w:r>
    </w:p>
    <w:p w:rsidR="00000000" w:rsidDel="00000000" w:rsidP="00000000" w:rsidRDefault="00000000" w:rsidRPr="00000000" w14:paraId="0000002D">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g) Lưu giữ hồ sơ, mẫu thực phẩm, các thông tin cần thiết theo quy định về truy xuất nguồn gốc thực phẩm; thực hiện quy định về truy xuất nguồn gốc thực phẩm không bảo đảm an toàn theo quy định tại Điều 54 của Luật này;</w:t>
      </w:r>
    </w:p>
    <w:p w:rsidR="00000000" w:rsidDel="00000000" w:rsidP="00000000" w:rsidRDefault="00000000" w:rsidRPr="00000000" w14:paraId="0000002E">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h) Thu hồi, xử lý thực phẩm quá thời hạn sử dụng, không bảo đảm an toàn. Trong trường hợp xử lý bằng hình thức tiêu hủy phải tuân theo quy định của pháp luật về bảo vệ môi trường, quy định khác của pháp luật có liên quan và phải chịu toàn bộ chi phí cho việc tiêu hủy đó;</w:t>
      </w:r>
    </w:p>
    <w:p w:rsidR="00000000" w:rsidDel="00000000" w:rsidP="00000000" w:rsidRDefault="00000000" w:rsidRPr="00000000" w14:paraId="0000002F">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i) Tuân thủ quy định pháp luật, quyết định về thanh tra, kiểm tra của cơ quan nhà nước có thẩm quyền;</w:t>
      </w:r>
    </w:p>
    <w:p w:rsidR="00000000" w:rsidDel="00000000" w:rsidP="00000000" w:rsidRDefault="00000000" w:rsidRPr="00000000" w14:paraId="00000030">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k) Chi trả chi phí lấy mẫu và kiểm nghiệm theo quy định tại Điều 48 của Luật này;</w:t>
      </w:r>
    </w:p>
    <w:p w:rsidR="00000000" w:rsidDel="00000000" w:rsidP="00000000" w:rsidRDefault="00000000" w:rsidRPr="00000000" w14:paraId="00000031">
      <w:pPr>
        <w:spacing w:line="240" w:lineRule="auto"/>
        <w:rPr>
          <w:rFonts w:ascii="Times New Roman" w:cs="Times New Roman" w:eastAsia="Times New Roman" w:hAnsi="Times New Roman"/>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l) Bồi thường thiệt hại theo quy định của pháp luật khi thực phẩm không an toàn do mình … gây ra.</w:t>
      </w: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Điều </w:t>
      </w:r>
    </w:p>
    <w:p w:rsidR="00000000" w:rsidDel="00000000" w:rsidP="00000000" w:rsidRDefault="00000000" w:rsidRPr="00000000" w14:paraId="00000034">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9 </w:t>
      </w:r>
      <w:r w:rsidDel="00000000" w:rsidR="00000000" w:rsidRPr="00000000">
        <w:rPr>
          <w:rFonts w:ascii="Times New Roman" w:cs="Times New Roman" w:eastAsia="Times New Roman" w:hAnsi="Times New Roman"/>
          <w:b w:val="1"/>
          <w:color w:val="000000"/>
          <w:sz w:val="28"/>
          <w:szCs w:val="28"/>
          <w:rtl w:val="0"/>
        </w:rPr>
        <w:t xml:space="preserve">Quyền và nghĩa vụ của người tiêu dùng thực phẩm</w:t>
      </w: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Người tiêu dùng thực phẩm có các nghĩa vụ sau đây:</w:t>
      </w:r>
    </w:p>
    <w:p w:rsidR="00000000" w:rsidDel="00000000" w:rsidP="00000000" w:rsidRDefault="00000000" w:rsidRPr="00000000" w14:paraId="00000036">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đầy đủ các quy định, hướng dẫn về an toàn thực phẩm của tổ chức, cá nhân sản xuất, kinh doanh trong vận chuyển, lưu giữ, bảo quản và sử dụng thực phẩm;</w:t>
      </w:r>
    </w:p>
    <w:p w:rsidR="00000000" w:rsidDel="00000000" w:rsidP="00000000" w:rsidRDefault="00000000" w:rsidRPr="00000000" w14:paraId="00000037">
      <w:pPr>
        <w:spacing w:line="240" w:lineRule="auto"/>
        <w:rPr>
          <w:rFonts w:ascii="Times New Roman" w:cs="Times New Roman" w:eastAsia="Times New Roman" w:hAnsi="Times New Roman"/>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Kịp thời cung cấp thông tin khi phát hiện nguy cơ gây mất an toàn thực phẩm, khai báo ngộ độc thực phẩm, bệnh truyền qua thực phẩm với Ủy ban nhân dân nơi gần nhất, cơ sở khám bệnh, cơ quan nhà nước có thẩm quyền, tổ chức, cá nhân sản xuất, kinh doanh thực phẩm;c) Tuân thủ quy định của pháp luật về bảo vệ môi trường trong quá trình sử dụng thực phẩm.</w:t>
      </w: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b w:val="1"/>
          <w:color w:val="000000"/>
          <w:sz w:val="28"/>
          <w:szCs w:val="28"/>
          <w:highlight w:val="white"/>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b w:val="1"/>
          <w:color w:val="000000"/>
          <w:sz w:val="28"/>
          <w:szCs w:val="28"/>
          <w:highlight w:val="whit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Câu 3: Điều kiện bảo đảm an toàn đối với thực phẩm tươi sống/ thực phẩm đã qua chế biến/ phụ gia thực phẩm và chất hỗ trợ chế biến/TP bổ sưng vi chất dinh dưỡng/ thực phẩm chức năng/ thực phẩm biến đổi gen/ thực phẩm đã qua chiếu xạ</w:t>
      </w:r>
    </w:p>
    <w:p w:rsidR="00000000" w:rsidDel="00000000" w:rsidP="00000000" w:rsidRDefault="00000000" w:rsidRPr="00000000" w14:paraId="0000003B">
      <w:pPr>
        <w:spacing w:line="240" w:lineRule="auto"/>
        <w:rPr>
          <w:rFonts w:ascii="Times New Roman" w:cs="Times New Roman" w:eastAsia="Times New Roman" w:hAnsi="Times New Roman"/>
          <w:b w:val="1"/>
          <w:color w:val="000000"/>
          <w:sz w:val="28"/>
          <w:szCs w:val="28"/>
          <w:highlight w:val="white"/>
        </w:rPr>
      </w:pPr>
      <w:r w:rsidDel="00000000" w:rsidR="00000000" w:rsidRPr="00000000">
        <w:rPr>
          <w:rFonts w:ascii="Times New Roman" w:cs="Times New Roman" w:eastAsia="Times New Roman" w:hAnsi="Times New Roman"/>
          <w:b w:val="1"/>
          <w:color w:val="000000"/>
          <w:sz w:val="28"/>
          <w:szCs w:val="28"/>
          <w:highlight w:val="white"/>
          <w:rtl w:val="0"/>
        </w:rPr>
        <w:t xml:space="preserve">Điều </w:t>
      </w:r>
    </w:p>
    <w:p w:rsidR="00000000" w:rsidDel="00000000" w:rsidP="00000000" w:rsidRDefault="00000000" w:rsidRPr="00000000" w14:paraId="0000003C">
      <w:pPr>
        <w:spacing w:line="240" w:lineRule="auto"/>
        <w:rPr>
          <w:rFonts w:ascii="Times New Roman" w:cs="Times New Roman" w:eastAsia="Times New Roman" w:hAnsi="Times New Roman"/>
          <w:b w:val="1"/>
          <w:color w:val="000000"/>
          <w:sz w:val="28"/>
          <w:szCs w:val="28"/>
          <w:highlight w:val="white"/>
        </w:rPr>
      </w:pPr>
      <w:r w:rsidDel="00000000" w:rsidR="00000000" w:rsidRPr="00000000">
        <w:rPr>
          <w:rFonts w:ascii="Times New Roman" w:cs="Times New Roman" w:eastAsia="Times New Roman" w:hAnsi="Times New Roman"/>
          <w:b w:val="1"/>
          <w:color w:val="000000"/>
          <w:sz w:val="28"/>
          <w:szCs w:val="28"/>
          <w:highlight w:val="white"/>
          <w:rtl w:val="0"/>
        </w:rPr>
        <w:t xml:space="preserve">10 Điều kiện chung về bảo đảm an toàn đối với thực phẩm</w:t>
      </w:r>
    </w:p>
    <w:p w:rsidR="00000000" w:rsidDel="00000000" w:rsidP="00000000" w:rsidRDefault="00000000" w:rsidRPr="00000000" w14:paraId="0000003D">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highlight w:val="white"/>
          <w:rtl w:val="0"/>
        </w:rPr>
        <w:t xml:space="preserve">17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đối với phụ gia thực phẩm và chất hỗ trợ chế biến thực phẩm</w:t>
      </w:r>
    </w:p>
    <w:p w:rsidR="00000000" w:rsidDel="00000000" w:rsidP="00000000" w:rsidRDefault="00000000" w:rsidRPr="00000000" w14:paraId="0000003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Đáp ứng quy chuẩn kỹ thuật tương ứng, tuân thủ quy định về giới hạn vi sinh vật gây bệnh, dư lượng thuốc bảo vệ thực vật, thuốc thú y, kim loại nặng, tác nhân gây ô nhiễm và các chất khác trong thực phẩm gây hại đến sức khỏe, tính mạng con người.</w:t>
      </w:r>
    </w:p>
    <w:p w:rsidR="00000000" w:rsidDel="00000000" w:rsidP="00000000" w:rsidRDefault="00000000" w:rsidRPr="00000000" w14:paraId="0000003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Tùy từng loại thực phẩm, thực phẩm còn phải đáp ứng một hoặc một số quy định sau đây:</w:t>
      </w:r>
    </w:p>
    <w:p w:rsidR="00000000" w:rsidDel="00000000" w:rsidP="00000000" w:rsidRDefault="00000000" w:rsidRPr="00000000" w14:paraId="0000004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Quy định về sử dụng phụ gia thực phẩm, chất hỗ trợ chế biến trong sản xuất, kinh doanh thực phẩm;</w:t>
      </w:r>
    </w:p>
    <w:p w:rsidR="00000000" w:rsidDel="00000000" w:rsidP="00000000" w:rsidRDefault="00000000" w:rsidRPr="00000000" w14:paraId="0000004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 Quy định về bao gói và ghi nhãn thực phẩm;</w:t>
      </w:r>
    </w:p>
    <w:p w:rsidR="00000000" w:rsidDel="00000000" w:rsidP="00000000" w:rsidRDefault="00000000" w:rsidRPr="00000000" w14:paraId="0000004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 Quy định về bảo quản thực phẩm</w:t>
      </w:r>
    </w:p>
    <w:p w:rsidR="00000000" w:rsidDel="00000000" w:rsidP="00000000" w:rsidRDefault="00000000" w:rsidRPr="00000000" w14:paraId="00000043">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Có hướng dẫn sử dụng ghi trên nhãn hoặc tài liệu đính kèm trong mỗi đơn vị sản phẩm bằng tiếng Việt và ngôn ngữ khác theo xuất xứ sản phẩm.</w:t>
      </w:r>
    </w:p>
    <w:p w:rsidR="00000000" w:rsidDel="00000000" w:rsidP="00000000" w:rsidRDefault="00000000" w:rsidRPr="00000000" w14:paraId="00000044">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Thuộc Danh mục phụ gia thực phẩm, chất hỗ trợ chế biến thực phẩm được phép sử dụng trong sản xuất, kinh doanh thực phẩm do Bộ trưởng Bộ Y tế quy định.</w:t>
      </w:r>
    </w:p>
    <w:p w:rsidR="00000000" w:rsidDel="00000000" w:rsidP="00000000" w:rsidRDefault="00000000" w:rsidRPr="00000000" w14:paraId="00000045">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Đăng ký bản công bố hợp quy với cơ quan nhà nước có thẩm quyền trước khi lưu thông trên thị trường.</w:t>
      </w:r>
    </w:p>
    <w:bookmarkStart w:colFirst="0" w:colLast="0" w:name="bookmark=id.30j0zll" w:id="1"/>
    <w:bookmarkEnd w:id="1"/>
    <w:p w:rsidR="00000000" w:rsidDel="00000000" w:rsidP="00000000" w:rsidRDefault="00000000" w:rsidRPr="00000000" w14:paraId="00000046">
      <w:pPr>
        <w:spacing w:line="240" w:lineRule="auto"/>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cụ thể việc đăng ký bản công bố hợp quy và thời hạn của bản đăng ký công bố hợp quy đối với phụ gia thực phẩm, chất hỗ trợ chế biến thực phẩm.</w:t>
      </w:r>
    </w:p>
    <w:p w:rsidR="00000000" w:rsidDel="00000000" w:rsidP="00000000" w:rsidRDefault="00000000" w:rsidRPr="00000000" w14:paraId="00000047">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4A">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w:t>
      </w:r>
    </w:p>
    <w:p w:rsidR="00000000" w:rsidDel="00000000" w:rsidP="00000000" w:rsidRDefault="00000000" w:rsidRPr="00000000" w14:paraId="0000004C">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11 </w:t>
      </w:r>
      <w:r w:rsidDel="00000000" w:rsidR="00000000" w:rsidRPr="00000000">
        <w:rPr>
          <w:rFonts w:ascii="Times New Roman" w:cs="Times New Roman" w:eastAsia="Times New Roman" w:hAnsi="Times New Roman"/>
          <w:b w:val="1"/>
          <w:color w:val="000000"/>
          <w:sz w:val="28"/>
          <w:szCs w:val="28"/>
          <w:rtl w:val="0"/>
        </w:rPr>
        <w:t xml:space="preserve">Điều kiện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bảo đảm an toàn đối với thực phẩm tươi sống</w:t>
      </w:r>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12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đối với thực phẩm đã qua chế biến</w:t>
      </w:r>
      <w:r w:rsidDel="00000000" w:rsidR="00000000" w:rsidRPr="00000000">
        <w:rPr>
          <w:rtl w:val="0"/>
        </w:rPr>
      </w:r>
    </w:p>
    <w:p w:rsidR="00000000" w:rsidDel="00000000" w:rsidP="00000000" w:rsidRDefault="00000000" w:rsidRPr="00000000" w14:paraId="0000004E">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13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đối với thực phẩm tăng cường vi chất dinh dưỡng</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F">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14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đối với thực phẩm chức năng</w:t>
      </w:r>
      <w:r w:rsidDel="00000000" w:rsidR="00000000" w:rsidRPr="00000000">
        <w:rPr>
          <w:rtl w:val="0"/>
        </w:rPr>
      </w:r>
    </w:p>
    <w:p w:rsidR="00000000" w:rsidDel="00000000" w:rsidP="00000000" w:rsidRDefault="00000000" w:rsidRPr="00000000" w14:paraId="00000050">
      <w:pPr>
        <w:spacing w:after="90" w:before="90" w:line="240" w:lineRule="auto"/>
        <w:jc w:val="both"/>
        <w:rPr>
          <w:rFonts w:ascii="Times New Roman" w:cs="Times New Roman" w:eastAsia="Times New Roman" w:hAnsi="Times New Roman"/>
          <w:i w:val="0"/>
          <w:color w:val="00000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15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đối với thực phẩm biến đổi gen</w:t>
      </w:r>
      <w:r w:rsidDel="00000000" w:rsidR="00000000" w:rsidRPr="00000000">
        <w:rPr>
          <w:rtl w:val="0"/>
        </w:rPr>
      </w:r>
    </w:p>
    <w:p w:rsidR="00000000" w:rsidDel="00000000" w:rsidP="00000000" w:rsidRDefault="00000000" w:rsidRPr="00000000" w14:paraId="00000051">
      <w:pPr>
        <w:spacing w:line="240" w:lineRule="auto"/>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16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 đối với thực phẩm đã qua chiếu xạ</w:t>
      </w:r>
      <w:r w:rsidDel="00000000" w:rsidR="00000000" w:rsidRPr="00000000">
        <w:rPr>
          <w:rtl w:val="0"/>
        </w:rPr>
      </w:r>
    </w:p>
    <w:p w:rsidR="00000000" w:rsidDel="00000000" w:rsidP="00000000" w:rsidRDefault="00000000" w:rsidRPr="00000000" w14:paraId="00000052">
      <w:pPr>
        <w:spacing w:line="240" w:lineRule="auto"/>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53">
      <w:pPr>
        <w:spacing w:line="240" w:lineRule="auto"/>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Nguyên liệu ban đầu tạo nên thực phẩm phải bảo đảm an toàn và giữ nguyên các thuộc tính vốn có của nó; các nguyên liệu tạo thành thực phẩm không được tương tác với nhau để tạo ra các sản phẩm gây hại đến sức khoẻ, tính mạng con người.</w:t>
      </w:r>
    </w:p>
    <w:p w:rsidR="00000000" w:rsidDel="00000000" w:rsidP="00000000" w:rsidRDefault="00000000" w:rsidRPr="00000000" w14:paraId="00000054">
      <w:pPr>
        <w:spacing w:line="240" w:lineRule="auto"/>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Thực phẩm … phải đăng ký bản công bố hợp quy với cơ quan nhà nước có thẩm quyền trước khi lưu thông trên thị trường.</w:t>
      </w:r>
    </w:p>
    <w:bookmarkStart w:colFirst="0" w:colLast="0" w:name="bookmark=id.1fob9te" w:id="2"/>
    <w:bookmarkEnd w:id="2"/>
    <w:p w:rsidR="00000000" w:rsidDel="00000000" w:rsidP="00000000" w:rsidRDefault="00000000" w:rsidRPr="00000000" w14:paraId="00000055">
      <w:pPr>
        <w:spacing w:line="240" w:lineRule="auto"/>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cụ thể việc đăng ký bản công bố hợp quy và thời hạn của bản đăng ký công bố hợp quy đối với …</w:t>
      </w:r>
    </w:p>
    <w:p w:rsidR="00000000" w:rsidDel="00000000" w:rsidP="00000000" w:rsidRDefault="00000000" w:rsidRPr="00000000" w14:paraId="00000056">
      <w:pPr>
        <w:spacing w:line="240" w:lineRule="auto"/>
        <w:jc w:val="both"/>
        <w:rPr>
          <w:rFonts w:ascii="Times New Roman" w:cs="Times New Roman" w:eastAsia="Times New Roman" w:hAnsi="Times New Roman"/>
          <w:i w:val="0"/>
          <w:color w:val="404040"/>
          <w:sz w:val="28"/>
          <w:szCs w:val="28"/>
        </w:rPr>
      </w:pPr>
      <w:r w:rsidDel="00000000" w:rsidR="00000000" w:rsidRPr="00000000">
        <w:rPr>
          <w:rtl w:val="0"/>
        </w:rPr>
      </w:r>
    </w:p>
    <w:p w:rsidR="00000000" w:rsidDel="00000000" w:rsidP="00000000" w:rsidRDefault="00000000" w:rsidRPr="00000000" w14:paraId="00000057">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8">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9">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A">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B">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C">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D">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E">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5F">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60">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61">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62">
      <w:pPr>
        <w:spacing w:line="240" w:lineRule="auto"/>
        <w:jc w:val="both"/>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63">
      <w:pPr>
        <w:spacing w:after="90" w:before="9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Câu 4: Điều kiện đối với chế biến bảo quản vận chuyển thực phẩm?</w:t>
      </w:r>
    </w:p>
    <w:p w:rsidR="00000000" w:rsidDel="00000000" w:rsidP="00000000" w:rsidRDefault="00000000" w:rsidRPr="00000000" w14:paraId="00000064">
      <w:pPr>
        <w:spacing w:after="90" w:before="90" w:line="240" w:lineRule="auto"/>
        <w:jc w:val="both"/>
        <w:rPr>
          <w:rFonts w:ascii="Times New Roman" w:cs="Times New Roman" w:eastAsia="Times New Roman" w:hAnsi="Times New Roman"/>
          <w:b w:val="1"/>
          <w:i w:val="0"/>
          <w:color w:val="000000"/>
          <w:sz w:val="28"/>
          <w:szCs w:val="28"/>
        </w:rPr>
      </w:pPr>
      <w:r w:rsidDel="00000000" w:rsidR="00000000" w:rsidRPr="00000000">
        <w:rPr>
          <w:rtl w:val="0"/>
        </w:rPr>
      </w:r>
    </w:p>
    <w:p w:rsidR="00000000" w:rsidDel="00000000" w:rsidP="00000000" w:rsidRDefault="00000000" w:rsidRPr="00000000" w14:paraId="00000065">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20 Điều kiện bảo đảm an toàn thực phẩm trong bảo quản thực phẩm</w:t>
      </w:r>
    </w:p>
    <w:p w:rsidR="00000000" w:rsidDel="00000000" w:rsidP="00000000" w:rsidRDefault="00000000" w:rsidRPr="00000000" w14:paraId="0000006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Cơ sở sản xuất, kinh doanh thực phẩm phải bảo đảm các điều kiện về bảo quản thực phẩm sau đây:</w:t>
      </w:r>
    </w:p>
    <w:p w:rsidR="00000000" w:rsidDel="00000000" w:rsidP="00000000" w:rsidRDefault="00000000" w:rsidRPr="00000000" w14:paraId="00000067">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Nơi bảo quản và phương tiện bảo quản phải có diện tích đủ rộng cho từng loại thực phẩm riêng biệt, bảo đảm vệ sinh trong quá trình bảo quản;</w:t>
      </w:r>
    </w:p>
    <w:p w:rsidR="00000000" w:rsidDel="00000000" w:rsidP="00000000" w:rsidRDefault="00000000" w:rsidRPr="00000000" w14:paraId="00000068">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Ngăn ngừa được ảnh hưởng của nhiệt độ, độ ẩm, bụi bẩn và các tác động xấu của môi trường; bảo đảm đủ ánh sáng; có thiết bị chuyên dụng điều chỉnh nhiệt độ, độ ẩm và các điều kiện khí hậu khác, thiết bị thông gió và các điều kiện bảo quản đặc biệt khác theo yêu cầu của từng loại thực phẩm;</w:t>
      </w:r>
    </w:p>
    <w:p w:rsidR="00000000" w:rsidDel="00000000" w:rsidP="00000000" w:rsidRDefault="00000000" w:rsidRPr="00000000" w14:paraId="00000069">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 Tuân thủ các quy định về bảo quản của tổ chức, cá nhân sản xuất, kinh doanh thực phẩm.</w:t>
      </w:r>
    </w:p>
    <w:p w:rsidR="00000000" w:rsidDel="00000000" w:rsidP="00000000" w:rsidRDefault="00000000" w:rsidRPr="00000000" w14:paraId="0000006A">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Bộ trưởng Bộ Y tế, Bộ trưởng Bộ Nông nghiệp và Phát triển Nông thôn, Bộ trưởng Bộ Công Thương ban hành quy chuẩn kỹ thuật quốc gia và quy định cụ thể về điều kiện bảo đảm an toàn thực phẩm trong</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bảo quản thực phẩm thuộc lĩnh vực được phân công quản lý.</w:t>
      </w:r>
    </w:p>
    <w:p w:rsidR="00000000" w:rsidDel="00000000" w:rsidP="00000000" w:rsidRDefault="00000000" w:rsidRPr="00000000" w14:paraId="0000006B">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6C">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21 Điều kiện bảo đảm an toàn thực phẩm trong vận chuyển thực phẩm</w:t>
      </w:r>
    </w:p>
    <w:p w:rsidR="00000000" w:rsidDel="00000000" w:rsidP="00000000" w:rsidRDefault="00000000" w:rsidRPr="00000000" w14:paraId="0000006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Tổ chức, cá nhân vận chuyển thực phẩm phải bảo đảm các điều kiện sau đây:</w:t>
      </w:r>
    </w:p>
    <w:p w:rsidR="00000000" w:rsidDel="00000000" w:rsidP="00000000" w:rsidRDefault="00000000" w:rsidRPr="00000000" w14:paraId="0000006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Phương tiện vận chuyển thực phẩm được chế tạo bằng vật liệu không làm ô nhiễm thực phẩm hoặc bao gói thực phẩm, dễ làm sạch;</w:t>
      </w:r>
    </w:p>
    <w:p w:rsidR="00000000" w:rsidDel="00000000" w:rsidP="00000000" w:rsidRDefault="00000000" w:rsidRPr="00000000" w14:paraId="0000006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Bảo đảm điều kiện bảo quản thực phẩm trong suốt quá trình vận chuyển theo hướng dẫn của tổ chức, cá nhân sản xuất, kinh doanh;</w:t>
      </w:r>
    </w:p>
    <w:p w:rsidR="00000000" w:rsidDel="00000000" w:rsidP="00000000" w:rsidRDefault="00000000" w:rsidRPr="00000000" w14:paraId="0000007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 Không vận chuyển thực phẩm cùng hàng hoá độc hại hoặc có thể gây nhiễm chéo ảnh hưởng đến chất lượng thực phẩm.</w:t>
      </w:r>
    </w:p>
    <w:p w:rsidR="00000000" w:rsidDel="00000000" w:rsidP="00000000" w:rsidRDefault="00000000" w:rsidRPr="00000000" w14:paraId="0000007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Cơ quan quản lý nhà nước có thẩm quyền quy định về phương tiện vận chuyển thực phẩm; đường vận chuyển thực phẩm đối với một số loại thực phẩm tươi sống tại các đô thị.</w:t>
      </w:r>
    </w:p>
    <w:p w:rsidR="00000000" w:rsidDel="00000000" w:rsidP="00000000" w:rsidRDefault="00000000" w:rsidRPr="00000000" w14:paraId="00000072">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3">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5">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6">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77">
      <w:pPr>
        <w:spacing w:after="90" w:before="90" w:line="240" w:lineRule="auto"/>
        <w:jc w:val="both"/>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sz w:val="28"/>
          <w:szCs w:val="28"/>
          <w:rtl w:val="0"/>
        </w:rPr>
        <w:t xml:space="preserve">Câu 5: Điều kiện bảo đảm an toàn trong sản xuất kinh doanh thực phẩm quy mô nhỏ lẻ/ sản xuất kinh doanh thực phẩm tươi sống/ thực phẩm đã qua chế biến ?</w:t>
      </w:r>
      <w:r w:rsidDel="00000000" w:rsidR="00000000" w:rsidRPr="00000000">
        <w:rPr>
          <w:rtl w:val="0"/>
        </w:rPr>
      </w:r>
    </w:p>
    <w:p w:rsidR="00000000" w:rsidDel="00000000" w:rsidP="00000000" w:rsidRDefault="00000000" w:rsidRPr="00000000" w14:paraId="00000078">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79">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22 Điều kiện bảo đảm an toàn thực phẩm trong sản xuất, kinh doanh thực phẩm nhỏ lẻ</w:t>
      </w:r>
    </w:p>
    <w:p w:rsidR="00000000" w:rsidDel="00000000" w:rsidP="00000000" w:rsidRDefault="00000000" w:rsidRPr="00000000" w14:paraId="0000007A">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23 Điều kiện bảo đảm an toàn thực phẩm đối với cơ sở sản xuất thực phẩm tươi sống</w:t>
      </w:r>
    </w:p>
    <w:p w:rsidR="00000000" w:rsidDel="00000000" w:rsidP="00000000" w:rsidRDefault="00000000" w:rsidRPr="00000000" w14:paraId="0000007B">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27</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 thực phẩm đối với cơ sở kinh doanh thực phẩm đã qua chế biến</w:t>
      </w:r>
      <w:r w:rsidDel="00000000" w:rsidR="00000000" w:rsidRPr="00000000">
        <w:rPr>
          <w:rtl w:val="0"/>
        </w:rPr>
      </w:r>
    </w:p>
    <w:p w:rsidR="00000000" w:rsidDel="00000000" w:rsidP="00000000" w:rsidRDefault="00000000" w:rsidRPr="00000000" w14:paraId="0000007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Cơ sở … phải tuân thủ các điều kiện bảo đảm an toàn thực phẩm sau đây:</w:t>
      </w:r>
    </w:p>
    <w:p w:rsidR="00000000" w:rsidDel="00000000" w:rsidP="00000000" w:rsidRDefault="00000000" w:rsidRPr="00000000" w14:paraId="0000007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Có khoảng cách an toàn đối với nguồn gây độc hại, ô nhiễm;</w:t>
      </w:r>
    </w:p>
    <w:p w:rsidR="00000000" w:rsidDel="00000000" w:rsidP="00000000" w:rsidRDefault="00000000" w:rsidRPr="00000000" w14:paraId="0000007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Có đủ nước đạt quy chuẩn kỹ thuật phục vụ sản xuất, kinh doanh thực phẩm;</w:t>
      </w:r>
    </w:p>
    <w:p w:rsidR="00000000" w:rsidDel="00000000" w:rsidP="00000000" w:rsidRDefault="00000000" w:rsidRPr="00000000" w14:paraId="0000007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 Có trang thiết bị phù hợp để sản xuất, kinh doanh thực phẩm không gây độc hại, ô nhiễm cho thực phẩm;</w:t>
      </w:r>
    </w:p>
    <w:p w:rsidR="00000000" w:rsidDel="00000000" w:rsidP="00000000" w:rsidRDefault="00000000" w:rsidRPr="00000000" w14:paraId="0000008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d) Sử dụng nguyên liệu, hóa chất, phụ gia, chất hỗ trợ chế biến, dụng cụ, vật liệu bao gói, chứa đựng thực phẩm trong sơ chế, chế biến, bảo quản thực phẩm;</w:t>
      </w:r>
    </w:p>
    <w:p w:rsidR="00000000" w:rsidDel="00000000" w:rsidP="00000000" w:rsidRDefault="00000000" w:rsidRPr="00000000" w14:paraId="0000008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đ) Tuân thủ quy định về sức khỏe, kiến thức và thực hành của người trực tiếp tham gia sản xuất, kinh doanh thực phẩm;</w:t>
      </w:r>
    </w:p>
    <w:p w:rsidR="00000000" w:rsidDel="00000000" w:rsidP="00000000" w:rsidRDefault="00000000" w:rsidRPr="00000000" w14:paraId="00000082">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 Thực hiện việc xử lý chất thải theo quy định của pháp luật về bảo vệ môi trường;</w:t>
      </w:r>
    </w:p>
    <w:p w:rsidR="00000000" w:rsidDel="00000000" w:rsidP="00000000" w:rsidRDefault="00000000" w:rsidRPr="00000000" w14:paraId="00000083">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h) Có thông tin về xuất xứ và ngày sản xuất của thực phẩm;</w:t>
      </w:r>
    </w:p>
    <w:p w:rsidR="00000000" w:rsidDel="00000000" w:rsidP="00000000" w:rsidRDefault="00000000" w:rsidRPr="00000000" w14:paraId="0000008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g) Duy trì các điều kiện bảo đảm an toàn thực phẩm và lưu giữ thông tin liên quan đến việc mua bán</w:t>
      </w:r>
      <w:r w:rsidDel="00000000" w:rsidR="00000000" w:rsidRPr="00000000">
        <w:rPr>
          <w:rFonts w:ascii="Times New Roman" w:cs="Times New Roman" w:eastAsia="Times New Roman" w:hAnsi="Times New Roman"/>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bảo đảm truy xuất</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được nguồn gốc …</w:t>
      </w:r>
    </w:p>
    <w:p w:rsidR="00000000" w:rsidDel="00000000" w:rsidP="00000000" w:rsidRDefault="00000000" w:rsidRPr="00000000" w14:paraId="00000085">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Bộ trưởng Bộ Y tế, Bộ trưởng Bộ Nông nghiệp và Phát triển Nông thôn, Bộ trưởng Bộ Công Thương ban hành quy chuẩn kỹ thuật quốc gia và quy định cụ thể về điều kiện bảo đảm an toàn thực phẩm …</w:t>
      </w:r>
    </w:p>
    <w:p w:rsidR="00000000" w:rsidDel="00000000" w:rsidP="00000000" w:rsidRDefault="00000000" w:rsidRPr="00000000" w14:paraId="0000008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Ủy ban nhân dân tỉnh, thành phố trực thuộc trung ban hành quy chuẩn kỹ thuật địa phương, quy định cụ thể điều kiện bảo đảm an toàn thực phẩm …</w:t>
      </w:r>
    </w:p>
    <w:p w:rsidR="00000000" w:rsidDel="00000000" w:rsidP="00000000" w:rsidRDefault="00000000" w:rsidRPr="00000000" w14:paraId="00000087">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88">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89">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8A">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8B">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8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24 Điều kiện bảo đảm an toàn thực phẩm đối với cơ sở kinh doanh thực phẩm tươi sống</w:t>
      </w:r>
      <w:r w:rsidDel="00000000" w:rsidR="00000000" w:rsidRPr="00000000">
        <w:rPr>
          <w:rtl w:val="0"/>
        </w:rPr>
      </w:r>
    </w:p>
    <w:p w:rsidR="00000000" w:rsidDel="00000000" w:rsidP="00000000" w:rsidRDefault="00000000" w:rsidRPr="00000000" w14:paraId="0000008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Cơ sở kinh doanh thực phẩm tươi sống phải bảo đảm các điều kiện sau đây:</w:t>
      </w:r>
    </w:p>
    <w:p w:rsidR="00000000" w:rsidDel="00000000" w:rsidP="00000000" w:rsidRDefault="00000000" w:rsidRPr="00000000" w14:paraId="0000008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Tuân thủ các điều kiện về bảo đảm an toàn đối với dụng cụ, vật liệu bao gói, chứa đựng thực phẩm, điều kiện về bảo đảm an toàn trong bảo quản, vận chuyển thực phẩm quy định tại các điều 18, 20 và 21 của Luật này;</w:t>
      </w:r>
    </w:p>
    <w:p w:rsidR="00000000" w:rsidDel="00000000" w:rsidP="00000000" w:rsidRDefault="00000000" w:rsidRPr="00000000" w14:paraId="0000008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Bảo đảm và duy trì vệ sinh nơi kinh doanh.</w:t>
      </w:r>
    </w:p>
    <w:p w:rsidR="00000000" w:rsidDel="00000000" w:rsidP="00000000" w:rsidRDefault="00000000" w:rsidRPr="00000000" w14:paraId="0000009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Bộ trưởng Bộ Nông nghiệp và Phát triển Nông thôn quy định cụ thể điều kiện bảo đảm an toàn thực phẩm đối với cơ sở kinh doanh thực phẩm tươi sống.</w:t>
      </w:r>
    </w:p>
    <w:p w:rsidR="00000000" w:rsidDel="00000000" w:rsidP="00000000" w:rsidRDefault="00000000" w:rsidRPr="00000000" w14:paraId="0000009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25</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 thực phẩm đối với cơ sở sơ chế, chế biến thực phẩm</w:t>
      </w:r>
      <w:r w:rsidDel="00000000" w:rsidR="00000000" w:rsidRPr="00000000">
        <w:rPr>
          <w:rtl w:val="0"/>
        </w:rPr>
      </w:r>
    </w:p>
    <w:p w:rsidR="00000000" w:rsidDel="00000000" w:rsidP="00000000" w:rsidRDefault="00000000" w:rsidRPr="00000000" w14:paraId="00000092">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Bảo đảm các điều kiện quy định tại Điều 19 của Luật này.</w:t>
      </w:r>
    </w:p>
    <w:p w:rsidR="00000000" w:rsidDel="00000000" w:rsidP="00000000" w:rsidRDefault="00000000" w:rsidRPr="00000000" w14:paraId="00000093">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Quy trình sơ chế, chế biến phải bảo đảm thực phẩm không bị ô nhiễm chéo, tiếp xúc với các yếu tố gây ô nhiễm hoặc độc hại.</w:t>
      </w:r>
    </w:p>
    <w:p w:rsidR="00000000" w:rsidDel="00000000" w:rsidP="00000000" w:rsidRDefault="00000000" w:rsidRPr="00000000" w14:paraId="0000009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26. Điều kiện bảo đảm an toàn thực phẩm đối với nguyên liệu, phụ gia thực phẩm, chất hỗ trợ chế biến thực phẩm, vi chất dinh dưỡng dùng để chế biến thực phẩm</w:t>
      </w:r>
      <w:r w:rsidDel="00000000" w:rsidR="00000000" w:rsidRPr="00000000">
        <w:rPr>
          <w:rtl w:val="0"/>
        </w:rPr>
      </w:r>
    </w:p>
    <w:p w:rsidR="00000000" w:rsidDel="00000000" w:rsidP="00000000" w:rsidRDefault="00000000" w:rsidRPr="00000000" w14:paraId="00000095">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Nguyên liệu dùng để chế biến thực phẩm phải còn thời hạn sử dụng, có nguồn gốc, xuất xứ, bảo đảm an toàn và giữ nguyên các thuộc tính vốn có của nó; các nguyên liệu tạo thành thực phẩm không được tương tác với nhau để tạo ra các sản phẩm gây hại đến sức khoẻ, tính mạng con người.</w:t>
      </w:r>
    </w:p>
    <w:p w:rsidR="00000000" w:rsidDel="00000000" w:rsidP="00000000" w:rsidRDefault="00000000" w:rsidRPr="00000000" w14:paraId="0000009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Vi chất dinh dưỡng, phụ gia thực phẩm, chất hỗ trợ chế biến thực phẩm được sử dụng phải tuân thủ quy định tại Điều 13 và Điều 17 của Luật này.</w:t>
      </w:r>
    </w:p>
    <w:p w:rsidR="00000000" w:rsidDel="00000000" w:rsidP="00000000" w:rsidRDefault="00000000" w:rsidRPr="00000000" w14:paraId="00000097">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8">
      <w:pPr>
        <w:spacing w:after="90" w:before="9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2"/>
          <w:szCs w:val="32"/>
          <w:rtl w:val="0"/>
        </w:rPr>
        <w:t xml:space="preserve">Câu 6:</w:t>
      </w:r>
      <w:r w:rsidDel="00000000" w:rsidR="00000000" w:rsidRPr="00000000">
        <w:rPr>
          <w:rFonts w:ascii="Times New Roman" w:cs="Times New Roman" w:eastAsia="Times New Roman" w:hAnsi="Times New Roman"/>
          <w:b w:val="1"/>
          <w:sz w:val="28"/>
          <w:szCs w:val="28"/>
          <w:rtl w:val="0"/>
        </w:rPr>
        <w:t xml:space="preserve"> Điều kiện đối với nơi chế biến, kinh doanh dịch vụ ăn uống, vị trí bày bán, nguyên liệu, dụng cụ ăn uống, chứa đựng và người làm kinh doanh thức ăn đường phố</w:t>
      </w:r>
    </w:p>
    <w:p w:rsidR="00000000" w:rsidDel="00000000" w:rsidP="00000000" w:rsidRDefault="00000000" w:rsidRPr="00000000" w14:paraId="00000099">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9A">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28. Điều kiện bảo đảm an toàn thực phẩm đối với nơi chế biến,</w:t>
      </w:r>
      <w:r w:rsidDel="00000000" w:rsidR="00000000" w:rsidRPr="00000000">
        <w:rPr>
          <w:rFonts w:ascii="Times New Roman" w:cs="Times New Roman" w:eastAsia="Times New Roman" w:hAnsi="Times New Roman"/>
          <w:i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kinh doanh dịch vụ ăn uống</w:t>
      </w:r>
    </w:p>
    <w:p w:rsidR="00000000" w:rsidDel="00000000" w:rsidP="00000000" w:rsidRDefault="00000000" w:rsidRPr="00000000" w14:paraId="0000009B">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29. Điều kiện bảo đảm an toàn thực phẩm đối với cơ sở chế biến, kinh doanh dịch vụ ăn uống</w:t>
      </w:r>
    </w:p>
    <w:p w:rsidR="00000000" w:rsidDel="00000000" w:rsidP="00000000" w:rsidRDefault="00000000" w:rsidRPr="00000000" w14:paraId="0000009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32.</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Điều kiện bảo đảm an toàn thực phẩm đối với nguyên liệu, dụng cụ ăn uống, chứa đựng thực phẩm và người kinh doanh thức ăn đường phố</w:t>
      </w:r>
      <w:r w:rsidDel="00000000" w:rsidR="00000000" w:rsidRPr="00000000">
        <w:rPr>
          <w:rtl w:val="0"/>
        </w:rPr>
      </w:r>
    </w:p>
    <w:p w:rsidR="00000000" w:rsidDel="00000000" w:rsidP="00000000" w:rsidRDefault="00000000" w:rsidRPr="00000000" w14:paraId="0000009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Bếp ăn được bố trí bảo đảm không nhiễm chéo giữa thực phẩm chưa qua chế biến và thực phẩm đã qua chế biến.</w:t>
      </w:r>
    </w:p>
    <w:p w:rsidR="00000000" w:rsidDel="00000000" w:rsidP="00000000" w:rsidRDefault="00000000" w:rsidRPr="00000000" w14:paraId="0000009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Có đủ nước đạt quy chuẩn kỹ thuật phục vụ việc</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chế biến, kinh doanh.</w:t>
      </w:r>
    </w:p>
    <w:p w:rsidR="00000000" w:rsidDel="00000000" w:rsidP="00000000" w:rsidRDefault="00000000" w:rsidRPr="00000000" w14:paraId="0000009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Có dụng cụ thu gom, chứa đựng rác thải, chất thải bảo đảm vệ sinh.</w:t>
      </w:r>
    </w:p>
    <w:p w:rsidR="00000000" w:rsidDel="00000000" w:rsidP="00000000" w:rsidRDefault="00000000" w:rsidRPr="00000000" w14:paraId="000000A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Cống rãnh ở khu vực cửa hàng, nhà bếp phải thông thoát, không ứ đọng.</w:t>
      </w:r>
    </w:p>
    <w:p w:rsidR="00000000" w:rsidDel="00000000" w:rsidP="00000000" w:rsidRDefault="00000000" w:rsidRPr="00000000" w14:paraId="000000A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 Nhà ăn phải thoáng, mát, đủ ánh sáng, duy trì chế độ vệ sinh sạch sẽ, có biện pháp để ngăn ngừa côn trùng và động vật gây hại.</w:t>
      </w:r>
    </w:p>
    <w:p w:rsidR="00000000" w:rsidDel="00000000" w:rsidP="00000000" w:rsidRDefault="00000000" w:rsidRPr="00000000" w14:paraId="000000A2">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 Có thiết bị bảo quản thực phẩm, nhà vệ sinh, rửa tay và thu dọn chất thải, rác thải hàng ngày sạch sẽ.</w:t>
      </w:r>
    </w:p>
    <w:p w:rsidR="00000000" w:rsidDel="00000000" w:rsidP="00000000" w:rsidRDefault="00000000" w:rsidRPr="00000000" w14:paraId="000000A3">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 Tuân thủ quy định về sức khoẻ, kiến thức và thực hành đối với người trực tiếp sản xuất, kinh doanh thực phẩm.</w:t>
      </w:r>
    </w:p>
    <w:p w:rsidR="00000000" w:rsidDel="00000000" w:rsidP="00000000" w:rsidRDefault="00000000" w:rsidRPr="00000000" w14:paraId="000000A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5">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30. Điều kiện bảo đảm an toàn thực phẩm trong chế biến và bảo quản thực phẩm</w:t>
      </w:r>
    </w:p>
    <w:p w:rsidR="00000000" w:rsidDel="00000000" w:rsidP="00000000" w:rsidRDefault="00000000" w:rsidRPr="00000000" w14:paraId="000000A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31. Điều kiện bảo đảm an toàn thực phẩm đối với nơi bày bán</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thức ăn đường phố</w:t>
      </w:r>
      <w:r w:rsidDel="00000000" w:rsidR="00000000" w:rsidRPr="00000000">
        <w:rPr>
          <w:rtl w:val="0"/>
        </w:rPr>
      </w:r>
    </w:p>
    <w:p w:rsidR="00000000" w:rsidDel="00000000" w:rsidP="00000000" w:rsidRDefault="00000000" w:rsidRPr="00000000" w14:paraId="000000A7">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Sử dụng thực phẩm, nguyên liệu thực phẩm phải rõ nguồn gốc và bảo đảm an toàn, lưu mẫu thức ăn.</w:t>
      </w:r>
    </w:p>
    <w:p w:rsidR="00000000" w:rsidDel="00000000" w:rsidP="00000000" w:rsidRDefault="00000000" w:rsidRPr="00000000" w14:paraId="000000A8">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Thực phẩm phải được chế biến bảo đảm an toàn, hợp vệ sinh.</w:t>
      </w:r>
    </w:p>
    <w:p w:rsidR="00000000" w:rsidDel="00000000" w:rsidP="00000000" w:rsidRDefault="00000000" w:rsidRPr="00000000" w14:paraId="000000A9">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Phải được bày bán trên bàn, giá, kệ, phương tiện bảo đảm vệ sinh an toàn thực phẩm, mỹ quan đường phố</w:t>
      </w:r>
      <w:r w:rsidDel="00000000" w:rsidR="00000000" w:rsidRPr="00000000">
        <w:rPr>
          <w:rFonts w:ascii="Times New Roman" w:cs="Times New Roman" w:eastAsia="Times New Roman" w:hAnsi="Times New Roman"/>
          <w:b w:val="1"/>
          <w:i w:val="1"/>
          <w:color w:val="000000"/>
          <w:sz w:val="28"/>
          <w:szCs w:val="28"/>
          <w:rtl w:val="0"/>
        </w:rPr>
        <w:t xml:space="preserve">.</w:t>
      </w:r>
      <w:r w:rsidDel="00000000" w:rsidR="00000000" w:rsidRPr="00000000">
        <w:rPr>
          <w:rtl w:val="0"/>
        </w:rPr>
      </w:r>
    </w:p>
    <w:p w:rsidR="00000000" w:rsidDel="00000000" w:rsidP="00000000" w:rsidRDefault="00000000" w:rsidRPr="00000000" w14:paraId="000000AA">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33. Trách nhiệm quản lý kinh doanh thức ăn đường phố</w:t>
      </w:r>
      <w:r w:rsidDel="00000000" w:rsidR="00000000" w:rsidRPr="00000000">
        <w:rPr>
          <w:rtl w:val="0"/>
        </w:rPr>
      </w:r>
    </w:p>
    <w:p w:rsidR="00000000" w:rsidDel="00000000" w:rsidP="00000000" w:rsidRDefault="00000000" w:rsidRPr="00000000" w14:paraId="000000AB">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Bộ trưởng Bộ Y tế quy định cụ thể điều kiện bảo đảm an toàn thực phẩm trong kinh doanh thức ăn đường phố.</w:t>
      </w:r>
    </w:p>
    <w:p w:rsidR="00000000" w:rsidDel="00000000" w:rsidP="00000000" w:rsidRDefault="00000000" w:rsidRPr="00000000" w14:paraId="000000A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Ủy ban nhân dân các cấp có trách nhiệm quản lý hoạt động kinh doanh thức ăn đường phố trên địa bàn.</w:t>
      </w:r>
    </w:p>
    <w:p w:rsidR="00000000" w:rsidDel="00000000" w:rsidP="00000000" w:rsidRDefault="00000000" w:rsidRPr="00000000" w14:paraId="000000A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E">
      <w:pPr>
        <w:spacing w:after="90" w:before="90" w:line="240"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AF">
      <w:pPr>
        <w:spacing w:after="90" w:before="90" w:line="240"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B0">
      <w:pPr>
        <w:spacing w:after="90" w:before="90" w:line="240"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B1">
      <w:pPr>
        <w:spacing w:after="90" w:before="90" w:line="240"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B2">
      <w:pPr>
        <w:spacing w:after="90" w:before="90" w:line="240"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B3">
      <w:pPr>
        <w:spacing w:after="90" w:before="9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2"/>
          <w:szCs w:val="32"/>
          <w:rtl w:val="0"/>
        </w:rPr>
        <w:t xml:space="preserve">Câu 7:</w:t>
      </w:r>
      <w:r w:rsidDel="00000000" w:rsidR="00000000" w:rsidRPr="00000000">
        <w:rPr>
          <w:rFonts w:ascii="Times New Roman" w:cs="Times New Roman" w:eastAsia="Times New Roman" w:hAnsi="Times New Roman"/>
          <w:b w:val="1"/>
          <w:sz w:val="28"/>
          <w:szCs w:val="28"/>
          <w:rtl w:val="0"/>
        </w:rPr>
        <w:t xml:space="preserve"> Điều kiện cấp giấy chứng nhận cơ sở đủ điều kiện sản xuất/ kinh doanh thực phẩm?</w:t>
      </w:r>
    </w:p>
    <w:p w:rsidR="00000000" w:rsidDel="00000000" w:rsidP="00000000" w:rsidRDefault="00000000" w:rsidRPr="00000000" w14:paraId="000000B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Cơ sở được cấp Giấy chứng nhận cơ sở đủ điều kiện an toàn thực phẩm khi có đủ các điều kiện sau đây:</w:t>
      </w:r>
    </w:p>
    <w:p w:rsidR="00000000" w:rsidDel="00000000" w:rsidP="00000000" w:rsidRDefault="00000000" w:rsidRPr="00000000" w14:paraId="000000B5">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Có đủ điều kiện bảo đảm an toàn thực phẩm phù hợp với từng loại hình sản xuất, kinh doanh thực phẩm theo quy định tại Chương IV của Luật này;</w:t>
      </w:r>
    </w:p>
    <w:p w:rsidR="00000000" w:rsidDel="00000000" w:rsidP="00000000" w:rsidRDefault="00000000" w:rsidRPr="00000000" w14:paraId="000000B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Có đăng ký ngành, nghề kinh doanh thực phẩm trong Giấy chứng nhận đăng ký kinh doanh.</w:t>
      </w:r>
    </w:p>
    <w:p w:rsidR="00000000" w:rsidDel="00000000" w:rsidP="00000000" w:rsidRDefault="00000000" w:rsidRPr="00000000" w14:paraId="000000B7">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8">
      <w:pPr>
        <w:spacing w:after="90" w:before="9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2"/>
          <w:szCs w:val="32"/>
          <w:rtl w:val="0"/>
        </w:rPr>
        <w:t xml:space="preserve">Câu 8: </w:t>
      </w:r>
      <w:r w:rsidDel="00000000" w:rsidR="00000000" w:rsidRPr="00000000">
        <w:rPr>
          <w:rFonts w:ascii="Times New Roman" w:cs="Times New Roman" w:eastAsia="Times New Roman" w:hAnsi="Times New Roman"/>
          <w:b w:val="1"/>
          <w:sz w:val="28"/>
          <w:szCs w:val="28"/>
          <w:rtl w:val="0"/>
        </w:rPr>
        <w:t xml:space="preserve">Quy định về xuất nhập khẩu thực phẩm/ ghi nhãn/ quảng cáo thực phẩm:</w:t>
      </w:r>
    </w:p>
    <w:p w:rsidR="00000000" w:rsidDel="00000000" w:rsidP="00000000" w:rsidRDefault="00000000" w:rsidRPr="00000000" w14:paraId="000000B9">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38. Điều kiện bảo đảm an toàn đối với thực phẩm nhập khẩu</w:t>
      </w:r>
      <w:r w:rsidDel="00000000" w:rsidR="00000000" w:rsidRPr="00000000">
        <w:rPr>
          <w:rtl w:val="0"/>
        </w:rPr>
      </w:r>
    </w:p>
    <w:p w:rsidR="00000000" w:rsidDel="00000000" w:rsidP="00000000" w:rsidRDefault="00000000" w:rsidRPr="00000000" w14:paraId="000000BA">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Thực phẩm, phụ gia thực phẩm, chất hỗ trợ chế biến thực phẩm, dụng cụ, vật liệu bao gói, chứa đựng thực phẩm nhập khẩu phải tuân thủ các điều kiện tương ứng quy định tại Chương III của Luật này và các điều kiện sau đây:</w:t>
      </w:r>
    </w:p>
    <w:p w:rsidR="00000000" w:rsidDel="00000000" w:rsidP="00000000" w:rsidRDefault="00000000" w:rsidRPr="00000000" w14:paraId="000000BB">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Phải được đăng ký bản công bố hợp quy tại cơ quan nhà nước có thẩm quyền trước khi nhập khẩu;</w:t>
      </w:r>
    </w:p>
    <w:p w:rsidR="00000000" w:rsidDel="00000000" w:rsidP="00000000" w:rsidRDefault="00000000" w:rsidRPr="00000000" w14:paraId="000000B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Phải được cấp “Thông báo kết quả xác nhận thực phẩm đạt yêu cầu nhập khẩu” đối với từng lô hàng được chỉ định theo quy định của Bộ trưởng Bộ quản lý ngành.</w:t>
      </w:r>
    </w:p>
    <w:p w:rsidR="00000000" w:rsidDel="00000000" w:rsidP="00000000" w:rsidRDefault="00000000" w:rsidRPr="00000000" w14:paraId="000000B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Ngoài các điều kiện quy định tại khoản 1 Điều này, thực phẩm chức năng, thực phẩm tăng cường vi chất dinh dưỡng, thực phẩm biến đổi gen, thực phẩm đã qua chiếu xạ phải có giấy chứng nhận lưu hành tự do hoặc giấy chứng nhận y tế theo quy định của Chính phủ.</w:t>
      </w:r>
    </w:p>
    <w:p w:rsidR="00000000" w:rsidDel="00000000" w:rsidP="00000000" w:rsidRDefault="00000000" w:rsidRPr="00000000" w14:paraId="000000B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Trong trường hợp Việt Nam chưa có quy chuẩn kỹ thuật tương ứng đối với thực phẩm, phụ gia thực phẩm, chất hỗ trợ chế biến thực phẩm, dụng cụ, vật liệu bao gói, chứa đựng thực phẩm nhập khẩu thì áp dụng theo thỏa thuận quốc tế mà Cộng hòa xã hội chủ nghĩa Việt Nam là thành viên.</w:t>
      </w:r>
    </w:p>
    <w:p w:rsidR="00000000" w:rsidDel="00000000" w:rsidP="00000000" w:rsidRDefault="00000000" w:rsidRPr="00000000" w14:paraId="000000B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41. Điều kiện bảo đảm an toàn đối với thực phẩm xuất khẩu</w:t>
      </w:r>
      <w:r w:rsidDel="00000000" w:rsidR="00000000" w:rsidRPr="00000000">
        <w:rPr>
          <w:rtl w:val="0"/>
        </w:rPr>
      </w:r>
    </w:p>
    <w:p w:rsidR="00000000" w:rsidDel="00000000" w:rsidP="00000000" w:rsidRDefault="00000000" w:rsidRPr="00000000" w14:paraId="000000C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Đáp ứng các điều kiện bảo đảm an toàn thực phẩm của Việt Nam.</w:t>
      </w:r>
    </w:p>
    <w:p w:rsidR="00000000" w:rsidDel="00000000" w:rsidP="00000000" w:rsidRDefault="00000000" w:rsidRPr="00000000" w14:paraId="000000C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Phù hợp với quy định về an toàn thực phẩm của nước nhập khẩu theo hợp đồng hoặc điều ước quốc tế, thỏa thuận quốc tế thừa nhận lẫn nhau về kết quả đánh giá sự phù hợp với quốc gia, vùng lãnh thổ có liên quan.</w:t>
      </w:r>
    </w:p>
    <w:p w:rsidR="00000000" w:rsidDel="00000000" w:rsidP="00000000" w:rsidRDefault="00000000" w:rsidRPr="00000000" w14:paraId="000000C2">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C3">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C4">
      <w:pPr>
        <w:spacing w:after="90" w:before="90" w:line="24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C5">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43. Quảng cáo thực phẩm</w:t>
      </w:r>
      <w:r w:rsidDel="00000000" w:rsidR="00000000" w:rsidRPr="00000000">
        <w:rPr>
          <w:rtl w:val="0"/>
        </w:rPr>
      </w:r>
    </w:p>
    <w:p w:rsidR="00000000" w:rsidDel="00000000" w:rsidP="00000000" w:rsidRDefault="00000000" w:rsidRPr="00000000" w14:paraId="000000C6">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Việc quảng cáo thực phẩm do tổ chức, cá nhân sản xuất, kinh doanh thực phẩm hoặc người kinh doanh dịch vụ quảng cáo thực hiện theo quy định của pháp luật về quảng cáo.</w:t>
      </w:r>
    </w:p>
    <w:p w:rsidR="00000000" w:rsidDel="00000000" w:rsidP="00000000" w:rsidRDefault="00000000" w:rsidRPr="00000000" w14:paraId="000000C7">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Trước khi đăng ký quảng cáo, tổ chức, cá nhân có thực phẩm cần quảng cáo phải gửi hồ sơ tới cơ quan quản lý nhà nước có thẩm quyền để xác nhận nội dung quảng cáo.</w:t>
      </w:r>
    </w:p>
    <w:p w:rsidR="00000000" w:rsidDel="00000000" w:rsidP="00000000" w:rsidRDefault="00000000" w:rsidRPr="00000000" w14:paraId="000000C8">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Người phát hành quảng cáo, tổ chức, cá nhân có thực phẩm quảng cáo được tiến hành khi đã được thẩm định nội dung và được quảng cáo nội dung đã được xác nhận.</w:t>
      </w:r>
    </w:p>
    <w:p w:rsidR="00000000" w:rsidDel="00000000" w:rsidP="00000000" w:rsidRDefault="00000000" w:rsidRPr="00000000" w14:paraId="000000C9">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Bộ trưởng Bộ Y tế, Bộ trưởng Bộ Nông nghiệp và Phát triển Nông thôn, Bộ trưởng Bộ Công Thương quy định cụ thể loại thực phẩm phải đăng ký quảng cáo, xác nhận nội dung quảng cáo thực phẩm thuộc lĩnh vực được phân công quản lý.</w:t>
      </w:r>
    </w:p>
    <w:p w:rsidR="00000000" w:rsidDel="00000000" w:rsidP="00000000" w:rsidRDefault="00000000" w:rsidRPr="00000000" w14:paraId="000000CA">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Điều 44. Ghi nhãn thực phẩm</w:t>
      </w:r>
      <w:r w:rsidDel="00000000" w:rsidR="00000000" w:rsidRPr="00000000">
        <w:rPr>
          <w:rtl w:val="0"/>
        </w:rPr>
      </w:r>
    </w:p>
    <w:p w:rsidR="00000000" w:rsidDel="00000000" w:rsidP="00000000" w:rsidRDefault="00000000" w:rsidRPr="00000000" w14:paraId="000000CB">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Tổ chức, cá nhân sản xuất, nhập khẩu thực phẩm, phụ gia thực phẩm, chất hỗ trợ chế biến thực phẩm tại Việt Nam phải thực hiện việc ghi nhãn theo quy định của pháp luật.</w:t>
      </w:r>
    </w:p>
    <w:p w:rsidR="00000000" w:rsidDel="00000000" w:rsidP="00000000" w:rsidRDefault="00000000" w:rsidRPr="00000000" w14:paraId="000000CC">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Đối với thời hạn sử dụng thực phẩm thể hiện trên nhãn thì tùy theo loại sản phẩm được ghi là “hạn sử dụng”.</w:t>
      </w:r>
    </w:p>
    <w:p w:rsidR="00000000" w:rsidDel="00000000" w:rsidP="00000000" w:rsidRDefault="00000000" w:rsidRPr="00000000" w14:paraId="000000CD">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Đối với thực phẩm chức năng, phụ gia thực phẩm, thực phẩm đã qua chiếu xạ, thực phẩm biến đổi gen, ngoài các quy định tại khoản 1 Điều này còn phải tuân thủ các quy định sau đây:</w:t>
      </w:r>
    </w:p>
    <w:p w:rsidR="00000000" w:rsidDel="00000000" w:rsidP="00000000" w:rsidRDefault="00000000" w:rsidRPr="00000000" w14:paraId="000000CE">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Đối với thực phẩm chức năng phải ghi cụm từ “thực phẩm chức năng” và</w:t>
      </w: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không có tác dụng thay thế thuốc chữa bệnh;</w:t>
      </w:r>
    </w:p>
    <w:p w:rsidR="00000000" w:rsidDel="00000000" w:rsidP="00000000" w:rsidRDefault="00000000" w:rsidRPr="00000000" w14:paraId="000000CF">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Đối với phụ gia thực phẩm phải ghi cụm từ “phụ gia thực phẩm” và các thông tin về phạm vi, liều lượng, cách sử dụng;</w:t>
      </w:r>
    </w:p>
    <w:p w:rsidR="00000000" w:rsidDel="00000000" w:rsidP="00000000" w:rsidRDefault="00000000" w:rsidRPr="00000000" w14:paraId="000000D0">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 Đối với thực phẩm đã qua chiếu xạ phải ghi cụm từ “thực phẩm đã qua chiếu xạ”;</w:t>
      </w:r>
    </w:p>
    <w:p w:rsidR="00000000" w:rsidDel="00000000" w:rsidP="00000000" w:rsidRDefault="00000000" w:rsidRPr="00000000" w14:paraId="000000D1">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d) Đối với một số thực phẩm biến đổi gen phải ghi cụm từ “thực phẩm biến đổi gen”.</w:t>
      </w:r>
    </w:p>
    <w:p w:rsidR="00000000" w:rsidDel="00000000" w:rsidP="00000000" w:rsidRDefault="00000000" w:rsidRPr="00000000" w14:paraId="000000D2">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Chính phủ quy định cụ thể về ghi nhãn thực phẩm, thời hạn sử dụng thực phẩm; quy định cụ thể thực phẩm biến đổi gen, tỷ lệ thành phần thực phẩm có gen biến đổi phải ghi nhãn.</w:t>
      </w:r>
    </w:p>
    <w:p w:rsidR="00000000" w:rsidDel="00000000" w:rsidP="00000000" w:rsidRDefault="00000000" w:rsidRPr="00000000" w14:paraId="000000D3">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D4">
      <w:pPr>
        <w:spacing w:after="90" w:before="90" w:line="24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D5">
      <w:pPr>
        <w:spacing w:line="240" w:lineRule="auto"/>
        <w:jc w:val="both"/>
        <w:rPr>
          <w:rFonts w:ascii="Times New Roman" w:cs="Times New Roman" w:eastAsia="Times New Roman" w:hAnsi="Times New Roman"/>
          <w:i w:val="0"/>
          <w:color w:val="404040"/>
          <w:sz w:val="28"/>
          <w:szCs w:val="28"/>
        </w:rPr>
      </w:pPr>
      <w:r w:rsidDel="00000000" w:rsidR="00000000" w:rsidRPr="00000000">
        <w:rPr>
          <w:rtl w:val="0"/>
        </w:rPr>
      </w:r>
    </w:p>
    <w:p w:rsidR="00000000" w:rsidDel="00000000" w:rsidP="00000000" w:rsidRDefault="00000000" w:rsidRPr="00000000" w14:paraId="000000D6">
      <w:pPr>
        <w:spacing w:line="240" w:lineRule="auto"/>
        <w:jc w:val="both"/>
        <w:rPr>
          <w:rFonts w:ascii="Times New Roman" w:cs="Times New Roman" w:eastAsia="Times New Roman" w:hAnsi="Times New Roman"/>
          <w:i w:val="0"/>
          <w:color w:val="404040"/>
          <w:sz w:val="28"/>
          <w:szCs w:val="28"/>
        </w:rPr>
      </w:pPr>
      <w:r w:rsidDel="00000000" w:rsidR="00000000" w:rsidRPr="00000000">
        <w:rPr>
          <w:rtl w:val="0"/>
        </w:rPr>
      </w:r>
    </w:p>
    <w:p w:rsidR="00000000" w:rsidDel="00000000" w:rsidP="00000000" w:rsidRDefault="00000000" w:rsidRPr="00000000" w14:paraId="000000D7">
      <w:pPr>
        <w:spacing w:line="240" w:lineRule="auto"/>
        <w:jc w:val="both"/>
        <w:rPr>
          <w:rFonts w:ascii="Times New Roman" w:cs="Times New Roman" w:eastAsia="Times New Roman" w:hAnsi="Times New Roman"/>
          <w:i w:val="0"/>
          <w:color w:val="404040"/>
          <w:sz w:val="28"/>
          <w:szCs w:val="28"/>
        </w:rPr>
      </w:pPr>
      <w:r w:rsidDel="00000000" w:rsidR="00000000" w:rsidRPr="00000000">
        <w:rPr>
          <w:rtl w:val="0"/>
        </w:rPr>
      </w:r>
    </w:p>
    <w:p w:rsidR="00000000" w:rsidDel="00000000" w:rsidP="00000000" w:rsidRDefault="00000000" w:rsidRPr="00000000" w14:paraId="000000D8">
      <w:pPr>
        <w:spacing w:line="240" w:lineRule="auto"/>
        <w:rPr>
          <w:rFonts w:ascii="Times New Roman" w:cs="Times New Roman" w:eastAsia="Times New Roman" w:hAnsi="Times New Roman"/>
          <w:b w:val="1"/>
          <w:i w:val="0"/>
          <w:color w:val="404040"/>
          <w:sz w:val="28"/>
          <w:szCs w:val="28"/>
        </w:rPr>
      </w:pPr>
      <w:r w:rsidDel="00000000" w:rsidR="00000000" w:rsidRPr="00000000">
        <w:rPr>
          <w:rtl w:val="0"/>
        </w:rPr>
      </w:r>
    </w:p>
    <w:p w:rsidR="00000000" w:rsidDel="00000000" w:rsidP="00000000" w:rsidRDefault="00000000" w:rsidRPr="00000000" w14:paraId="000000D9">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DA">
      <w:pPr>
        <w:spacing w:line="240" w:lineRule="auto"/>
        <w:rPr>
          <w:rFonts w:ascii="Times New Roman" w:cs="Times New Roman" w:eastAsia="Times New Roman" w:hAnsi="Times New Roman"/>
          <w:i w:val="0"/>
          <w:color w:val="404040"/>
          <w:sz w:val="28"/>
          <w:szCs w:val="28"/>
        </w:rPr>
      </w:pPr>
      <w:r w:rsidDel="00000000" w:rsidR="00000000" w:rsidRPr="00000000">
        <w:rPr>
          <w:rtl w:val="0"/>
        </w:rPr>
      </w:r>
    </w:p>
    <w:p w:rsidR="00000000" w:rsidDel="00000000" w:rsidP="00000000" w:rsidRDefault="00000000" w:rsidRPr="00000000" w14:paraId="000000DB">
      <w:pPr>
        <w:spacing w:line="240" w:lineRule="auto"/>
        <w:rPr>
          <w:rFonts w:ascii="Times New Roman" w:cs="Times New Roman" w:eastAsia="Times New Roman" w:hAnsi="Times New Roman"/>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vi-V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vi-V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ubtleEmphasis">
    <w:name w:val="Subtle Emphasis"/>
    <w:basedOn w:val="DefaultParagraphFont"/>
    <w:uiPriority w:val="19"/>
    <w:qFormat w:val="1"/>
    <w:rsid w:val="00C74099"/>
    <w:rPr>
      <w:i w:val="1"/>
      <w:iCs w:val="1"/>
      <w:color w:val="404040" w:themeColor="text1" w:themeTint="0000BF"/>
    </w:rPr>
  </w:style>
  <w:style w:type="paragraph" w:styleId="NormalWeb">
    <w:name w:val="Normal (Web)"/>
    <w:uiPriority w:val="99"/>
    <w:unhideWhenUsed w:val="1"/>
    <w:rsid w:val="00AA070A"/>
    <w:pPr>
      <w:spacing w:after="0" w:afterAutospacing="1" w:beforeAutospacing="1" w:line="240" w:lineRule="auto"/>
    </w:pPr>
    <w:rPr>
      <w:rFonts w:ascii="Times New Roman" w:cs="Times New Roman" w:eastAsia="SimSun" w:hAnsi="Times New Roman"/>
      <w:sz w:val="24"/>
      <w:szCs w:val="24"/>
      <w:lang w:eastAsia="zh-CN"/>
    </w:rPr>
  </w:style>
  <w:style w:type="paragraph" w:styleId="NoSpacing">
    <w:name w:val="No Spacing"/>
    <w:uiPriority w:val="1"/>
    <w:qFormat w:val="1"/>
    <w:rsid w:val="00AA070A"/>
    <w:pPr>
      <w:spacing w:after="0" w:line="240" w:lineRule="auto"/>
    </w:pPr>
    <w:rPr>
      <w:lang w:val="vi-VN"/>
    </w:rPr>
  </w:style>
  <w:style w:type="paragraph" w:styleId="ListParagraph">
    <w:name w:val="List Paragraph"/>
    <w:basedOn w:val="Normal"/>
    <w:uiPriority w:val="34"/>
    <w:qFormat w:val="1"/>
    <w:rsid w:val="004E463E"/>
    <w:pPr>
      <w:ind w:left="720"/>
      <w:contextualSpacing w:val="1"/>
    </w:pPr>
    <w:rPr>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WfWaRRxu0+S3JQ8qfEdzLZewfA==">CgMxLjAyCWlkLmdqZGd4czIKaWQuMzBqMHpsbDIKaWQuMWZvYjl0ZTgAaiEKFHN1Z2dlc3QuaDk5Z3lqaDh1eWg4EglYdcOibiBNYWlqJQoUc3VnZ2VzdC5vN2k1eTE5ZjNpMzASDVR14bqlbiBUcuG6p25qJQoUc3VnZ2VzdC44ZjRkY2xnem85c2MSDVR14bqlbiBUcuG6p25qJQoUc3VnZ2VzdC4xdWJtN3J6MmV4bncSDVR14bqlbiBUcuG6p25qJQoUc3VnZ2VzdC4ydXpyMWs4Y2JxeGgSDVR14bqlbiBUcuG6p25yITF4UFVQb3dTWi1pN1pYMFA4cWxJeXZvQ2IwTFdTUFY2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2021-06-21T08:51:00Z</dcterms:created>
  <dc:creator>User</dc:creator>
</cp:coreProperties>
</file>