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UNIT 6: CHEMICAL LABORATORY EQUIPMENTS</w:t>
      </w:r>
    </w:p>
    <w:p w:rsidR="00000000" w:rsidDel="00000000" w:rsidP="00000000" w:rsidRDefault="00000000" w:rsidRPr="00000000" w14:paraId="00000002">
      <w:pPr>
        <w:spacing w:line="240" w:lineRule="auto"/>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Exercise: </w:t>
      </w:r>
      <w:r w:rsidDel="00000000" w:rsidR="00000000" w:rsidRPr="00000000">
        <w:rPr>
          <w:rFonts w:ascii="Times New Roman" w:cs="Times New Roman" w:eastAsia="Times New Roman" w:hAnsi="Times New Roman"/>
          <w:color w:val="1c1e27"/>
          <w:sz w:val="26"/>
          <w:szCs w:val="26"/>
          <w:highlight w:val="white"/>
          <w:u w:val="single"/>
          <w:rtl w:val="0"/>
        </w:rPr>
        <w:t xml:space="preserve">Translate Lesson 4 into Vietnamese</w: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phòng thí nghiệm ngày nay đã trở nên không thể thiếu trong các trường học, nhà máy và viện nghiên cứu để thử nghiệm, xác nhận hoặc chứng minh ở quy mô nhỏ các hiện tượng và quá trình xảy ra trong tự nhiên hoặc có thể ứng dụng trong công nghiệp hoặc có tầm quan trọng đối với khoa học.</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Trang thiết bị của phòng thí nghiệm hóa học thay đổi tùy theo tính chất công việc sẽ tiến hành. Nó có thể nhằm mục đích để sinh viên kiểm tra kiến thức lý thuyết của mình / phòng thí nghiệm trường học /, để kỹ thuật viên, nhà công nghệ xác minh và kiểm tra các quy trình được sử dụng trong nhà máy / phòng thí nghiệm công trình / hoặc để giúp nhà khoa học và công nhân nghiên cứu khám phá hoặc xác nhận các dữ kiện khoa học / phòng thí nghiệm nghiên cứu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Mỗi phòng thí nghiệm hóa học phải được cung cấp nước, ga và điện. Việc cung cấp nước được dẫn từ nguồn điện bằng các đường ống, đường ống kết thúc bằng các vòi, dưới đó có các bồn rửa để loại bỏ nước thải và các chất lỏng khác. Khi cần nước, người ta bật vòi và ngăn vòi chảy bằng cách tắt vòi.</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Tương tự, một hệ thống các đường ống được gắn vào ống dẫn khí đốt từ đó khí đốt đến các loại đầu đốt. Chúng phục vụ cho việc tạo ra những ngọn lửa có cường độ khác nhau, đầu đốt Bunsen là loại phổ biến nhất được sử dụng.</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Ngoài nguồn cung cấp khí đốt còn có điện dùng để thắp sáng và làm động lực. Để vận hành điện, công tắc hoặc nút chuyển đổi được sử dụng. Đó là lý do tại sao chúng ta nói về việc bật đèn hoặc tắt nó.</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Phòng thí nghiệm cũng được trang bị nhiều loại thiết bị và dụng cụ khác nhau. Một trong số chúng, bình hút ẩm, được sử dụng để làm khô vật liệu. Lò nướng, lò nung phục vụ cho việc tạo ra nhiệt độ cao. Khi khí có hại và mùi không mong muốn nảy sinh trong quá trình vận hành, phải trang bị mũ trùm có hệ thống thông gió thích hợp để thoát hơi.</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 trọng hàng đầu là bình thủy tinh và sứ. Bình thủy tinh cho các quá trình hóa học được làm bằng vật liệu đặc biệt. Chúng phải chống lại sự thay đổi nhiệt độ đột ngột, chịu được nhiệt độ rất cao: thủy tinh chịu lửa, và chịu tác động của một vài chất càng tốt. Các loại dụng cụ thủy tinh trong phòng thí nghiệm cần thiết bao gồm ống nghiệm, cốc có mỏ, các loại bình khác nhau, kính quan sát, phễu, chai và ống đong.</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Các sản phẩm bằng sứ bao gồm các loại bát đĩa, chậu và chén nung có đường kính khác nhau. Cối xay với chày, đĩa hút ẩm và cối khuấy thường được làm bằng sứ.</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Hiện nay, vật liệu nhựa cũng đang được sử dụng ngày càng nhiều trong các phòng thí nghiệm, nhiều vật liệu trong số đó có khả năng chống hóa chất, không bị kiềm hoặc axit / chống axit hoặc kiềm / và không thể phá vỡ. Các vật chứa làm bằng chúng đặc biệt thích hợp để lưu trữ các dung dịch gốc.</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Cân phân tích, dùng để cân chính xác mẫu, thường được để trong phòng riêng.</w:t>
      </w:r>
    </w:p>
    <w:p w:rsidR="00000000" w:rsidDel="00000000" w:rsidP="00000000" w:rsidRDefault="00000000" w:rsidRPr="00000000" w14:paraId="0000000D">
      <w:pPr>
        <w:rPr/>
      </w:pPr>
      <w:r w:rsidDel="00000000" w:rsidR="00000000" w:rsidRPr="00000000">
        <w:rPr/>
        <w:drawing>
          <wp:inline distB="0" distT="0" distL="0" distR="0">
            <wp:extent cx="5943600" cy="5657850"/>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565785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Graduated cylinder</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Test tubes</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Florence flask</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Buret and Ring stand</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Bunsen burner</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Beaker</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Balance scale</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Evaporating dish</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Erlenmeyer flask</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Wire brush</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Glass rod</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Thermometer</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Tongs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Test tube holder</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Forceps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Spatula</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Evaporating dish</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Mortar and Pestle</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Pipestem triangle</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Plastic beaker</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Crucible and cover</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Funnel</w:t>
      </w:r>
    </w:p>
    <w:p w:rsidR="00000000" w:rsidDel="00000000" w:rsidP="00000000" w:rsidRDefault="00000000" w:rsidRPr="00000000" w14:paraId="00000025">
      <w:pPr>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vi-V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E5709"/>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TusEB+lWdk9RnMGiNnGPWdoOwg==">CgMxLjA4AGojChRzdWdnZXN0LjN5NGJ3YWlpc3piMBILVnVpIMSQ4buVbmdyITFHb3NtTnZGS1dBZUYxcXBSUlpQZ2JmRGRzeWNEWk1kOQ==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2021-11-19T09:30:00Z</dcterms:created>
  <dc:creator>Trương Vĩnh Khang</dc:creator>
</cp:coreProperties>
</file>